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06776" w14:textId="034C066A" w:rsidR="00E4552B" w:rsidRPr="00E4552B" w:rsidRDefault="009A7EAE" w:rsidP="00E4552B">
      <w:pPr>
        <w:suppressAutoHyphens/>
        <w:autoSpaceDN w:val="0"/>
        <w:spacing w:line="240" w:lineRule="auto"/>
        <w:textAlignment w:val="baseline"/>
        <w:rPr>
          <w:rFonts w:ascii="Calibri" w:eastAsia="Calibri" w:hAnsi="Calibri" w:cs="Times New Roman"/>
        </w:rPr>
      </w:pPr>
      <w:r>
        <w:rPr>
          <w:rFonts w:ascii="Calibri" w:eastAsia="Calibri" w:hAnsi="Calibri" w:cs="Times New Roman"/>
          <w:b/>
          <w:bCs/>
          <w:noProof/>
          <w:sz w:val="30"/>
          <w:szCs w:val="30"/>
          <w:lang w:eastAsia="fr-FR"/>
        </w:rPr>
        <w:drawing>
          <wp:anchor distT="0" distB="0" distL="114300" distR="114300" simplePos="0" relativeHeight="251660288" behindDoc="0" locked="0" layoutInCell="1" allowOverlap="1" wp14:anchorId="7BCB2F8F" wp14:editId="32BF6C77">
            <wp:simplePos x="0" y="0"/>
            <wp:positionH relativeFrom="column">
              <wp:posOffset>4046220</wp:posOffset>
            </wp:positionH>
            <wp:positionV relativeFrom="paragraph">
              <wp:posOffset>109855</wp:posOffset>
            </wp:positionV>
            <wp:extent cx="1501200" cy="583200"/>
            <wp:effectExtent l="0" t="0" r="3810" b="762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ffage_Immobilier_2400_01_colour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1200" cy="583200"/>
                    </a:xfrm>
                    <a:prstGeom prst="rect">
                      <a:avLst/>
                    </a:prstGeom>
                  </pic:spPr>
                </pic:pic>
              </a:graphicData>
            </a:graphic>
            <wp14:sizeRelH relativeFrom="page">
              <wp14:pctWidth>0</wp14:pctWidth>
            </wp14:sizeRelH>
            <wp14:sizeRelV relativeFrom="page">
              <wp14:pctHeight>0</wp14:pctHeight>
            </wp14:sizeRelV>
          </wp:anchor>
        </w:drawing>
      </w:r>
      <w:r w:rsidR="00E4552B" w:rsidRPr="00E4552B">
        <w:rPr>
          <w:rFonts w:ascii="Calibri" w:eastAsia="Calibri" w:hAnsi="Calibri" w:cs="Times New Roman"/>
          <w:noProof/>
          <w:lang w:eastAsia="fr-FR"/>
        </w:rPr>
        <w:drawing>
          <wp:anchor distT="0" distB="0" distL="114300" distR="114300" simplePos="0" relativeHeight="251659264" behindDoc="0" locked="0" layoutInCell="1" allowOverlap="1" wp14:anchorId="19D246BD" wp14:editId="32F076E9">
            <wp:simplePos x="0" y="0"/>
            <wp:positionH relativeFrom="column">
              <wp:align>left</wp:align>
            </wp:positionH>
            <wp:positionV relativeFrom="paragraph">
              <wp:align>top</wp:align>
            </wp:positionV>
            <wp:extent cx="1266828" cy="619121"/>
            <wp:effectExtent l="0" t="0" r="9522" b="0"/>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66828" cy="619121"/>
                    </a:xfrm>
                    <a:prstGeom prst="rect">
                      <a:avLst/>
                    </a:prstGeom>
                    <a:noFill/>
                    <a:ln>
                      <a:noFill/>
                      <a:prstDash/>
                    </a:ln>
                  </pic:spPr>
                </pic:pic>
              </a:graphicData>
            </a:graphic>
          </wp:anchor>
        </w:drawing>
      </w:r>
    </w:p>
    <w:p w14:paraId="70FDE072" w14:textId="54E72657" w:rsidR="00E4552B" w:rsidRPr="008238DE" w:rsidRDefault="00E4552B" w:rsidP="00E4552B">
      <w:pPr>
        <w:tabs>
          <w:tab w:val="left" w:pos="6090"/>
        </w:tabs>
        <w:suppressAutoHyphens/>
        <w:autoSpaceDN w:val="0"/>
        <w:spacing w:line="240" w:lineRule="auto"/>
        <w:textAlignment w:val="baseline"/>
        <w:rPr>
          <w:rFonts w:ascii="Calibri" w:eastAsia="Calibri" w:hAnsi="Calibri" w:cs="Times New Roman"/>
          <w:b/>
          <w:bCs/>
          <w:sz w:val="30"/>
          <w:szCs w:val="30"/>
        </w:rPr>
      </w:pPr>
      <w:r w:rsidRPr="00E4552B">
        <w:rPr>
          <w:rFonts w:ascii="Calibri" w:eastAsia="Calibri" w:hAnsi="Calibri" w:cs="Times New Roman"/>
        </w:rPr>
        <w:tab/>
      </w:r>
    </w:p>
    <w:p w14:paraId="6591D80B" w14:textId="77777777" w:rsidR="009A7EAE" w:rsidRDefault="009A7EAE" w:rsidP="00E4552B">
      <w:pPr>
        <w:keepNext/>
        <w:suppressAutoHyphens/>
        <w:autoSpaceDN w:val="0"/>
        <w:spacing w:after="0" w:line="240" w:lineRule="auto"/>
        <w:jc w:val="center"/>
        <w:textAlignment w:val="baseline"/>
        <w:outlineLvl w:val="0"/>
        <w:rPr>
          <w:rFonts w:ascii="Calibri Light" w:eastAsia="Times New Roman" w:hAnsi="Calibri Light" w:cs="Calibri Light"/>
          <w:b/>
          <w:bCs/>
          <w:color w:val="1A3D72"/>
          <w:sz w:val="32"/>
          <w:szCs w:val="32"/>
          <w:lang w:eastAsia="zh-CN"/>
        </w:rPr>
      </w:pPr>
    </w:p>
    <w:p w14:paraId="2F0B4774" w14:textId="77777777" w:rsidR="009A7EAE" w:rsidRDefault="009A7EAE" w:rsidP="00E4552B">
      <w:pPr>
        <w:keepNext/>
        <w:suppressAutoHyphens/>
        <w:autoSpaceDN w:val="0"/>
        <w:spacing w:after="0" w:line="240" w:lineRule="auto"/>
        <w:jc w:val="center"/>
        <w:textAlignment w:val="baseline"/>
        <w:outlineLvl w:val="0"/>
        <w:rPr>
          <w:rFonts w:ascii="Calibri Light" w:eastAsia="Times New Roman" w:hAnsi="Calibri Light" w:cs="Calibri Light"/>
          <w:b/>
          <w:bCs/>
          <w:color w:val="1A3D72"/>
          <w:sz w:val="32"/>
          <w:szCs w:val="32"/>
          <w:lang w:eastAsia="zh-CN"/>
        </w:rPr>
      </w:pPr>
    </w:p>
    <w:p w14:paraId="569879A9" w14:textId="271A17AE" w:rsidR="00E4552B" w:rsidRPr="00E4552B" w:rsidRDefault="00E4552B" w:rsidP="00E4552B">
      <w:pPr>
        <w:keepNext/>
        <w:suppressAutoHyphens/>
        <w:autoSpaceDN w:val="0"/>
        <w:spacing w:after="0" w:line="240" w:lineRule="auto"/>
        <w:jc w:val="center"/>
        <w:textAlignment w:val="baseline"/>
        <w:outlineLvl w:val="0"/>
        <w:rPr>
          <w:rFonts w:ascii="Calibri Light" w:eastAsia="Times New Roman" w:hAnsi="Calibri Light" w:cs="Calibri Light"/>
          <w:b/>
          <w:bCs/>
          <w:color w:val="1A3D72"/>
          <w:sz w:val="32"/>
          <w:szCs w:val="32"/>
          <w:lang w:eastAsia="zh-CN"/>
        </w:rPr>
      </w:pPr>
      <w:r w:rsidRPr="00E4552B">
        <w:rPr>
          <w:rFonts w:ascii="Calibri Light" w:eastAsia="Times New Roman" w:hAnsi="Calibri Light" w:cs="Calibri Light"/>
          <w:b/>
          <w:bCs/>
          <w:color w:val="1A3D72"/>
          <w:sz w:val="32"/>
          <w:szCs w:val="32"/>
          <w:lang w:eastAsia="zh-CN"/>
        </w:rPr>
        <w:t>COMMUNIQUE DE PRESSE</w:t>
      </w:r>
    </w:p>
    <w:p w14:paraId="3280392A" w14:textId="01889C82" w:rsidR="00E4552B" w:rsidRPr="00E4552B" w:rsidRDefault="00E4552B" w:rsidP="00E4552B">
      <w:pPr>
        <w:suppressAutoHyphens/>
        <w:autoSpaceDN w:val="0"/>
        <w:spacing w:line="240" w:lineRule="auto"/>
        <w:jc w:val="center"/>
        <w:textAlignment w:val="baseline"/>
        <w:rPr>
          <w:rFonts w:ascii="Calibri" w:eastAsia="Calibri" w:hAnsi="Calibri" w:cs="Times New Roman"/>
        </w:rPr>
      </w:pPr>
    </w:p>
    <w:p w14:paraId="7C1DC1E4" w14:textId="1373A681" w:rsidR="00E4552B" w:rsidRPr="00E4552B" w:rsidRDefault="00E4552B" w:rsidP="00E4552B">
      <w:pPr>
        <w:suppressAutoHyphens/>
        <w:autoSpaceDN w:val="0"/>
        <w:spacing w:line="240" w:lineRule="auto"/>
        <w:jc w:val="right"/>
        <w:textAlignment w:val="baseline"/>
        <w:rPr>
          <w:rFonts w:ascii="Calibri" w:eastAsia="Calibri" w:hAnsi="Calibri" w:cs="Times New Roman"/>
        </w:rPr>
      </w:pPr>
      <w:r w:rsidRPr="00E4552B">
        <w:rPr>
          <w:rFonts w:ascii="Calibri" w:eastAsia="Calibri" w:hAnsi="Calibri" w:cs="Times New Roman"/>
        </w:rPr>
        <w:t xml:space="preserve">Paris, le XX </w:t>
      </w:r>
      <w:r w:rsidR="00343C25">
        <w:rPr>
          <w:rFonts w:ascii="Calibri" w:eastAsia="Calibri" w:hAnsi="Calibri" w:cs="Times New Roman"/>
        </w:rPr>
        <w:t>octobre</w:t>
      </w:r>
      <w:r w:rsidRPr="00E4552B">
        <w:rPr>
          <w:rFonts w:ascii="Calibri" w:eastAsia="Calibri" w:hAnsi="Calibri" w:cs="Times New Roman"/>
        </w:rPr>
        <w:t xml:space="preserve"> 2020</w:t>
      </w:r>
    </w:p>
    <w:p w14:paraId="1CA44C87" w14:textId="3281093B" w:rsidR="00E4552B" w:rsidRPr="00E4552B" w:rsidRDefault="00E4552B" w:rsidP="00E4552B">
      <w:pPr>
        <w:suppressAutoHyphens/>
        <w:autoSpaceDN w:val="0"/>
        <w:spacing w:line="240" w:lineRule="auto"/>
        <w:textAlignment w:val="baseline"/>
        <w:rPr>
          <w:rFonts w:ascii="Calibri Light" w:eastAsia="Calibri" w:hAnsi="Calibri Light" w:cs="Calibri Light"/>
          <w:b/>
          <w:bCs/>
        </w:rPr>
      </w:pPr>
      <w:r w:rsidRPr="00E4552B">
        <w:rPr>
          <w:rFonts w:ascii="Calibri Light" w:eastAsia="Calibri" w:hAnsi="Calibri Light" w:cs="Calibri Light"/>
          <w:b/>
          <w:bCs/>
        </w:rPr>
        <w:t>À Clamart (92)</w:t>
      </w:r>
    </w:p>
    <w:p w14:paraId="5A7AB477" w14:textId="77777777" w:rsidR="00E4552B" w:rsidRPr="00E4552B" w:rsidRDefault="00E4552B" w:rsidP="00E4552B">
      <w:pPr>
        <w:suppressAutoHyphens/>
        <w:autoSpaceDN w:val="0"/>
        <w:spacing w:line="240" w:lineRule="auto"/>
        <w:textAlignment w:val="baseline"/>
        <w:rPr>
          <w:rFonts w:ascii="Calibri" w:eastAsia="Calibri" w:hAnsi="Calibri" w:cs="Times New Roman"/>
        </w:rPr>
      </w:pPr>
    </w:p>
    <w:p w14:paraId="60426A44" w14:textId="4D7E1980" w:rsidR="00976D2A" w:rsidRPr="00976D2A" w:rsidRDefault="00E4552B" w:rsidP="00976D2A">
      <w:pPr>
        <w:suppressAutoHyphens/>
        <w:autoSpaceDN w:val="0"/>
        <w:spacing w:after="0" w:line="240" w:lineRule="auto"/>
        <w:jc w:val="center"/>
        <w:textAlignment w:val="baseline"/>
        <w:rPr>
          <w:rFonts w:ascii="Calibri" w:eastAsia="Calibri" w:hAnsi="Calibri" w:cs="Times New Roman"/>
        </w:rPr>
      </w:pPr>
      <w:r w:rsidRPr="00E4552B">
        <w:rPr>
          <w:rFonts w:ascii="Calibri" w:eastAsia="Calibri" w:hAnsi="Calibri" w:cs="Calibri"/>
          <w:b/>
          <w:bCs/>
          <w:color w:val="2F5597"/>
          <w:sz w:val="28"/>
          <w:szCs w:val="28"/>
        </w:rPr>
        <w:t xml:space="preserve">COFFIM et </w:t>
      </w:r>
      <w:r w:rsidR="00B11265">
        <w:rPr>
          <w:rFonts w:ascii="Calibri" w:eastAsia="Calibri" w:hAnsi="Calibri" w:cs="Calibri"/>
          <w:b/>
          <w:bCs/>
          <w:color w:val="2F5597"/>
          <w:sz w:val="28"/>
          <w:szCs w:val="28"/>
        </w:rPr>
        <w:t>E</w:t>
      </w:r>
      <w:r w:rsidR="00B11265" w:rsidRPr="00E4552B">
        <w:rPr>
          <w:rFonts w:ascii="Calibri" w:eastAsia="Calibri" w:hAnsi="Calibri" w:cs="Calibri"/>
          <w:b/>
          <w:bCs/>
          <w:color w:val="2F5597"/>
          <w:sz w:val="28"/>
          <w:szCs w:val="28"/>
        </w:rPr>
        <w:t xml:space="preserve">iffage </w:t>
      </w:r>
      <w:r w:rsidR="00B11265">
        <w:rPr>
          <w:rFonts w:ascii="Calibri" w:eastAsia="Calibri" w:hAnsi="Calibri" w:cs="Calibri"/>
          <w:b/>
          <w:bCs/>
          <w:color w:val="2F5597"/>
          <w:sz w:val="28"/>
          <w:szCs w:val="28"/>
        </w:rPr>
        <w:t>I</w:t>
      </w:r>
      <w:r w:rsidR="00B11265" w:rsidRPr="00E4552B">
        <w:rPr>
          <w:rFonts w:ascii="Calibri" w:eastAsia="Calibri" w:hAnsi="Calibri" w:cs="Calibri"/>
          <w:b/>
          <w:bCs/>
          <w:color w:val="2F5597"/>
          <w:sz w:val="28"/>
          <w:szCs w:val="28"/>
        </w:rPr>
        <w:t>mmobilier</w:t>
      </w:r>
      <w:r w:rsidR="00976D2A">
        <w:rPr>
          <w:rFonts w:ascii="Calibri" w:eastAsia="Calibri" w:hAnsi="Calibri" w:cs="Calibri"/>
          <w:b/>
          <w:bCs/>
          <w:color w:val="2F5597"/>
          <w:sz w:val="28"/>
          <w:szCs w:val="28"/>
        </w:rPr>
        <w:t xml:space="preserve"> </w:t>
      </w:r>
      <w:r w:rsidR="004D4615">
        <w:rPr>
          <w:rFonts w:ascii="Calibri" w:eastAsia="Calibri" w:hAnsi="Calibri" w:cs="Calibri"/>
          <w:b/>
          <w:bCs/>
          <w:color w:val="2F5597"/>
          <w:sz w:val="28"/>
          <w:szCs w:val="28"/>
        </w:rPr>
        <w:t xml:space="preserve">livrent </w:t>
      </w:r>
      <w:r w:rsidR="003953A6">
        <w:rPr>
          <w:rFonts w:ascii="Calibri" w:eastAsia="Calibri" w:hAnsi="Calibri" w:cs="Calibri"/>
          <w:b/>
          <w:bCs/>
          <w:color w:val="2F5597"/>
          <w:sz w:val="28"/>
          <w:szCs w:val="28"/>
        </w:rPr>
        <w:t>près de 200</w:t>
      </w:r>
      <w:r w:rsidR="004D4615">
        <w:rPr>
          <w:rFonts w:ascii="Calibri" w:eastAsia="Calibri" w:hAnsi="Calibri" w:cs="Calibri"/>
          <w:b/>
          <w:bCs/>
          <w:color w:val="2F5597"/>
          <w:sz w:val="28"/>
          <w:szCs w:val="28"/>
        </w:rPr>
        <w:t xml:space="preserve"> logements, </w:t>
      </w:r>
      <w:r w:rsidR="003953A6">
        <w:rPr>
          <w:rFonts w:ascii="Calibri" w:eastAsia="Calibri" w:hAnsi="Calibri" w:cs="Calibri"/>
          <w:b/>
          <w:bCs/>
          <w:color w:val="2F5597"/>
          <w:sz w:val="28"/>
          <w:szCs w:val="28"/>
        </w:rPr>
        <w:br/>
      </w:r>
      <w:r w:rsidR="004D4615">
        <w:rPr>
          <w:rFonts w:ascii="Calibri" w:eastAsia="Calibri" w:hAnsi="Calibri" w:cs="Calibri"/>
          <w:b/>
          <w:bCs/>
          <w:color w:val="2F5597"/>
          <w:sz w:val="28"/>
          <w:szCs w:val="28"/>
        </w:rPr>
        <w:t xml:space="preserve">répartis </w:t>
      </w:r>
      <w:r w:rsidR="003953A6">
        <w:rPr>
          <w:rFonts w:ascii="Calibri" w:eastAsia="Calibri" w:hAnsi="Calibri" w:cs="Calibri"/>
          <w:b/>
          <w:bCs/>
          <w:color w:val="2F5597"/>
          <w:sz w:val="28"/>
          <w:szCs w:val="28"/>
        </w:rPr>
        <w:t>sur</w:t>
      </w:r>
      <w:r w:rsidR="00212122">
        <w:rPr>
          <w:rFonts w:ascii="Calibri" w:eastAsia="Calibri" w:hAnsi="Calibri" w:cs="Calibri"/>
          <w:b/>
          <w:bCs/>
          <w:color w:val="2F5597"/>
          <w:sz w:val="28"/>
          <w:szCs w:val="28"/>
        </w:rPr>
        <w:t xml:space="preserve"> </w:t>
      </w:r>
      <w:r w:rsidR="00750B2F">
        <w:rPr>
          <w:rFonts w:ascii="Calibri" w:eastAsia="Calibri" w:hAnsi="Calibri" w:cs="Calibri"/>
          <w:b/>
          <w:bCs/>
          <w:color w:val="2F5597"/>
          <w:sz w:val="28"/>
          <w:szCs w:val="28"/>
        </w:rPr>
        <w:t>cinq bâtiments</w:t>
      </w:r>
      <w:r w:rsidR="003953A6">
        <w:rPr>
          <w:rFonts w:ascii="Calibri" w:eastAsia="Calibri" w:hAnsi="Calibri" w:cs="Calibri"/>
          <w:b/>
          <w:bCs/>
          <w:color w:val="2F5597"/>
          <w:sz w:val="28"/>
          <w:szCs w:val="28"/>
        </w:rPr>
        <w:t>,</w:t>
      </w:r>
      <w:r w:rsidR="00750B2F">
        <w:rPr>
          <w:rFonts w:ascii="Calibri" w:eastAsia="Calibri" w:hAnsi="Calibri" w:cs="Calibri"/>
          <w:b/>
          <w:bCs/>
          <w:color w:val="2F5597"/>
          <w:sz w:val="28"/>
          <w:szCs w:val="28"/>
        </w:rPr>
        <w:t xml:space="preserve"> </w:t>
      </w:r>
      <w:r w:rsidR="003953A6">
        <w:rPr>
          <w:rFonts w:ascii="Calibri" w:eastAsia="Calibri" w:hAnsi="Calibri" w:cs="Calibri"/>
          <w:b/>
          <w:bCs/>
          <w:color w:val="2F5597"/>
          <w:sz w:val="28"/>
          <w:szCs w:val="28"/>
        </w:rPr>
        <w:t>dans</w:t>
      </w:r>
      <w:r w:rsidR="00750B2F">
        <w:rPr>
          <w:rFonts w:ascii="Calibri" w:eastAsia="Calibri" w:hAnsi="Calibri" w:cs="Calibri"/>
          <w:b/>
          <w:bCs/>
          <w:color w:val="2F5597"/>
          <w:sz w:val="28"/>
          <w:szCs w:val="28"/>
        </w:rPr>
        <w:t xml:space="preserve"> </w:t>
      </w:r>
      <w:r w:rsidR="00976D2A" w:rsidRPr="00976D2A">
        <w:rPr>
          <w:rFonts w:ascii="Calibri" w:eastAsia="Calibri" w:hAnsi="Calibri" w:cs="Calibri"/>
          <w:b/>
          <w:bCs/>
          <w:color w:val="2F5597"/>
          <w:sz w:val="28"/>
          <w:szCs w:val="28"/>
        </w:rPr>
        <w:t>le quartier de la Plaine Sud à Clamart</w:t>
      </w:r>
      <w:r w:rsidR="00976D2A">
        <w:rPr>
          <w:rFonts w:ascii="Calibri" w:eastAsia="Calibri" w:hAnsi="Calibri" w:cs="Calibri"/>
          <w:b/>
          <w:bCs/>
          <w:color w:val="2F5597"/>
          <w:sz w:val="28"/>
          <w:szCs w:val="28"/>
        </w:rPr>
        <w:t xml:space="preserve"> (92)</w:t>
      </w:r>
    </w:p>
    <w:p w14:paraId="4468B57A" w14:textId="08AF43CD" w:rsidR="00E4552B" w:rsidRDefault="00976D2A" w:rsidP="00976D2A">
      <w:pPr>
        <w:suppressAutoHyphens/>
        <w:autoSpaceDN w:val="0"/>
        <w:spacing w:line="240" w:lineRule="auto"/>
        <w:jc w:val="center"/>
        <w:textAlignment w:val="baseline"/>
        <w:rPr>
          <w:rFonts w:ascii="Calibri" w:eastAsia="Calibri" w:hAnsi="Calibri" w:cs="Times New Roman"/>
        </w:rPr>
      </w:pPr>
      <w:r w:rsidRPr="00976D2A">
        <w:t xml:space="preserve"> </w:t>
      </w:r>
      <w:r>
        <w:rPr>
          <w:noProof/>
        </w:rPr>
        <w:drawing>
          <wp:inline distT="0" distB="0" distL="0" distR="0" wp14:anchorId="1B2DA33D" wp14:editId="70665E99">
            <wp:extent cx="5760720" cy="3215640"/>
            <wp:effectExtent l="0" t="0" r="0" b="381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5573"/>
                    <a:stretch/>
                  </pic:blipFill>
                  <pic:spPr bwMode="auto">
                    <a:xfrm rot="10800000">
                      <a:off x="0" y="0"/>
                      <a:ext cx="5760720" cy="3215640"/>
                    </a:xfrm>
                    <a:prstGeom prst="rect">
                      <a:avLst/>
                    </a:prstGeom>
                    <a:noFill/>
                    <a:ln>
                      <a:noFill/>
                    </a:ln>
                    <a:extLst>
                      <a:ext uri="{53640926-AAD7-44D8-BBD7-CCE9431645EC}">
                        <a14:shadowObscured xmlns:a14="http://schemas.microsoft.com/office/drawing/2010/main"/>
                      </a:ext>
                    </a:extLst>
                  </pic:spPr>
                </pic:pic>
              </a:graphicData>
            </a:graphic>
          </wp:inline>
        </w:drawing>
      </w:r>
    </w:p>
    <w:p w14:paraId="46C8C113" w14:textId="77777777" w:rsidR="00976D2A" w:rsidRPr="00E4552B" w:rsidRDefault="00976D2A" w:rsidP="00976D2A">
      <w:pPr>
        <w:suppressAutoHyphens/>
        <w:autoSpaceDN w:val="0"/>
        <w:spacing w:line="240" w:lineRule="auto"/>
        <w:jc w:val="center"/>
        <w:textAlignment w:val="baseline"/>
        <w:rPr>
          <w:rFonts w:ascii="Calibri" w:eastAsia="Calibri" w:hAnsi="Calibri" w:cs="Times New Roman"/>
        </w:rPr>
      </w:pPr>
    </w:p>
    <w:p w14:paraId="2211DB68" w14:textId="2F1868FF" w:rsidR="00E4552B" w:rsidRPr="00E4552B" w:rsidRDefault="00E4552B" w:rsidP="00E4552B">
      <w:pPr>
        <w:suppressAutoHyphens/>
        <w:autoSpaceDN w:val="0"/>
        <w:spacing w:line="240" w:lineRule="auto"/>
        <w:jc w:val="both"/>
        <w:textAlignment w:val="baseline"/>
        <w:rPr>
          <w:rFonts w:ascii="Calibri" w:eastAsia="Calibri" w:hAnsi="Calibri" w:cs="Times New Roman"/>
          <w:b/>
          <w:bCs/>
        </w:rPr>
      </w:pPr>
      <w:r w:rsidRPr="00E4552B">
        <w:rPr>
          <w:rFonts w:ascii="Calibri" w:eastAsia="Calibri" w:hAnsi="Calibri" w:cs="Times New Roman"/>
          <w:b/>
          <w:bCs/>
        </w:rPr>
        <w:t xml:space="preserve">L’opération d’aménagement </w:t>
      </w:r>
      <w:r w:rsidR="00976D2A" w:rsidRPr="00976D2A">
        <w:rPr>
          <w:rFonts w:ascii="Calibri" w:eastAsia="Calibri" w:hAnsi="Calibri" w:cs="Times New Roman"/>
          <w:b/>
          <w:bCs/>
        </w:rPr>
        <w:t>Grand Canal dans le quartier de la Plaine Sud</w:t>
      </w:r>
      <w:r w:rsidR="00976D2A">
        <w:rPr>
          <w:rFonts w:ascii="Calibri" w:eastAsia="Calibri" w:hAnsi="Calibri" w:cs="Times New Roman"/>
          <w:b/>
          <w:bCs/>
        </w:rPr>
        <w:t xml:space="preserve"> </w:t>
      </w:r>
      <w:r w:rsidR="00212122">
        <w:rPr>
          <w:rFonts w:ascii="Calibri" w:eastAsia="Calibri" w:hAnsi="Calibri" w:cs="Times New Roman"/>
          <w:b/>
          <w:bCs/>
        </w:rPr>
        <w:t xml:space="preserve">à Clamart </w:t>
      </w:r>
      <w:r w:rsidR="004D4615">
        <w:rPr>
          <w:rFonts w:ascii="Calibri" w:eastAsia="Calibri" w:hAnsi="Calibri" w:cs="Times New Roman"/>
          <w:b/>
          <w:bCs/>
        </w:rPr>
        <w:t>a</w:t>
      </w:r>
      <w:r w:rsidR="00212122">
        <w:rPr>
          <w:rFonts w:ascii="Calibri" w:eastAsia="Calibri" w:hAnsi="Calibri" w:cs="Times New Roman"/>
          <w:b/>
          <w:bCs/>
        </w:rPr>
        <w:t xml:space="preserve"> </w:t>
      </w:r>
      <w:r w:rsidRPr="00E4552B">
        <w:rPr>
          <w:rFonts w:ascii="Calibri" w:eastAsia="Calibri" w:hAnsi="Calibri" w:cs="Times New Roman"/>
          <w:b/>
          <w:bCs/>
        </w:rPr>
        <w:t>franchi une nouvelle étape avec la</w:t>
      </w:r>
      <w:r w:rsidR="007114B3">
        <w:rPr>
          <w:rFonts w:ascii="Calibri" w:eastAsia="Calibri" w:hAnsi="Calibri" w:cs="Times New Roman"/>
          <w:b/>
          <w:bCs/>
        </w:rPr>
        <w:t xml:space="preserve"> </w:t>
      </w:r>
      <w:r w:rsidRPr="00E4552B">
        <w:rPr>
          <w:rFonts w:ascii="Calibri" w:eastAsia="Calibri" w:hAnsi="Calibri" w:cs="Times New Roman"/>
          <w:b/>
          <w:bCs/>
        </w:rPr>
        <w:t>livraison de</w:t>
      </w:r>
      <w:r w:rsidR="007114B3">
        <w:rPr>
          <w:rFonts w:ascii="Calibri" w:eastAsia="Calibri" w:hAnsi="Calibri" w:cs="Times New Roman"/>
          <w:b/>
          <w:bCs/>
        </w:rPr>
        <w:t xml:space="preserve"> cinq</w:t>
      </w:r>
      <w:r w:rsidRPr="00E4552B">
        <w:rPr>
          <w:rFonts w:ascii="Calibri" w:eastAsia="Calibri" w:hAnsi="Calibri" w:cs="Times New Roman"/>
          <w:b/>
          <w:bCs/>
        </w:rPr>
        <w:t xml:space="preserve"> bâtiments</w:t>
      </w:r>
      <w:r w:rsidR="003953A6">
        <w:rPr>
          <w:rFonts w:ascii="Calibri" w:eastAsia="Calibri" w:hAnsi="Calibri" w:cs="Times New Roman"/>
          <w:b/>
          <w:bCs/>
        </w:rPr>
        <w:t xml:space="preserve"> </w:t>
      </w:r>
      <w:r w:rsidR="003953A6" w:rsidRPr="00E4552B">
        <w:rPr>
          <w:rFonts w:ascii="Calibri" w:eastAsia="Calibri" w:hAnsi="Calibri" w:cs="Times New Roman"/>
          <w:b/>
          <w:bCs/>
        </w:rPr>
        <w:t xml:space="preserve">du </w:t>
      </w:r>
      <w:r w:rsidR="003953A6">
        <w:rPr>
          <w:rFonts w:ascii="Calibri" w:eastAsia="Calibri" w:hAnsi="Calibri" w:cs="Times New Roman"/>
          <w:b/>
          <w:bCs/>
        </w:rPr>
        <w:t>lot</w:t>
      </w:r>
      <w:r w:rsidR="003953A6" w:rsidRPr="00E4552B">
        <w:rPr>
          <w:rFonts w:ascii="Calibri" w:eastAsia="Calibri" w:hAnsi="Calibri" w:cs="Times New Roman"/>
          <w:b/>
          <w:bCs/>
        </w:rPr>
        <w:t xml:space="preserve"> Belle Rive</w:t>
      </w:r>
      <w:r w:rsidR="003953A6">
        <w:rPr>
          <w:rFonts w:ascii="Calibri" w:eastAsia="Calibri" w:hAnsi="Calibri" w:cs="Times New Roman"/>
          <w:b/>
          <w:bCs/>
        </w:rPr>
        <w:t xml:space="preserve"> r</w:t>
      </w:r>
      <w:r w:rsidRPr="00E4552B">
        <w:rPr>
          <w:rFonts w:ascii="Calibri" w:eastAsia="Calibri" w:hAnsi="Calibri" w:cs="Times New Roman"/>
          <w:b/>
          <w:bCs/>
        </w:rPr>
        <w:t>éalisé</w:t>
      </w:r>
      <w:r w:rsidR="003953A6">
        <w:rPr>
          <w:rFonts w:ascii="Calibri" w:eastAsia="Calibri" w:hAnsi="Calibri" w:cs="Times New Roman"/>
          <w:b/>
          <w:bCs/>
        </w:rPr>
        <w:t>s</w:t>
      </w:r>
      <w:r w:rsidRPr="00E4552B">
        <w:rPr>
          <w:rFonts w:ascii="Calibri" w:eastAsia="Calibri" w:hAnsi="Calibri" w:cs="Times New Roman"/>
          <w:b/>
          <w:bCs/>
        </w:rPr>
        <w:t xml:space="preserve"> en </w:t>
      </w:r>
      <w:proofErr w:type="spellStart"/>
      <w:r w:rsidRPr="00E4552B">
        <w:rPr>
          <w:rFonts w:ascii="Calibri" w:eastAsia="Calibri" w:hAnsi="Calibri" w:cs="Times New Roman"/>
          <w:b/>
          <w:bCs/>
        </w:rPr>
        <w:t>co</w:t>
      </w:r>
      <w:proofErr w:type="spellEnd"/>
      <w:r w:rsidRPr="00E4552B">
        <w:rPr>
          <w:rFonts w:ascii="Calibri" w:eastAsia="Calibri" w:hAnsi="Calibri" w:cs="Times New Roman"/>
          <w:b/>
          <w:bCs/>
        </w:rPr>
        <w:t xml:space="preserve">-promotion par COFFIM </w:t>
      </w:r>
      <w:r w:rsidRPr="00B11265">
        <w:rPr>
          <w:rFonts w:ascii="Calibri" w:eastAsia="Calibri" w:hAnsi="Calibri" w:cs="Times New Roman"/>
          <w:b/>
          <w:bCs/>
        </w:rPr>
        <w:t xml:space="preserve">et </w:t>
      </w:r>
      <w:r w:rsidR="00B11265" w:rsidRPr="00B11265">
        <w:rPr>
          <w:rFonts w:ascii="Calibri" w:eastAsia="Calibri" w:hAnsi="Calibri" w:cs="Times New Roman"/>
          <w:b/>
          <w:bCs/>
        </w:rPr>
        <w:t>Eiffage Immobilier</w:t>
      </w:r>
      <w:r w:rsidRPr="00B11265">
        <w:rPr>
          <w:rFonts w:ascii="Calibri" w:eastAsia="Calibri" w:hAnsi="Calibri" w:cs="Times New Roman"/>
          <w:b/>
          <w:bCs/>
        </w:rPr>
        <w:t>.</w:t>
      </w:r>
      <w:r w:rsidRPr="00E4552B">
        <w:rPr>
          <w:rFonts w:ascii="Calibri" w:eastAsia="Calibri" w:hAnsi="Calibri" w:cs="Times New Roman"/>
          <w:b/>
          <w:bCs/>
        </w:rPr>
        <w:t xml:space="preserve"> </w:t>
      </w:r>
    </w:p>
    <w:p w14:paraId="221AEAC5" w14:textId="0E7D04B3" w:rsidR="00E4552B" w:rsidRPr="00E4552B" w:rsidRDefault="00C85B94" w:rsidP="00E4552B">
      <w:pPr>
        <w:suppressAutoHyphens/>
        <w:autoSpaceDN w:val="0"/>
        <w:spacing w:line="240" w:lineRule="auto"/>
        <w:jc w:val="both"/>
        <w:textAlignment w:val="baseline"/>
        <w:rPr>
          <w:rFonts w:ascii="Calibri" w:eastAsia="Calibri" w:hAnsi="Calibri" w:cs="Times New Roman"/>
        </w:rPr>
      </w:pPr>
      <w:r>
        <w:rPr>
          <w:rFonts w:ascii="Calibri" w:eastAsia="Calibri" w:hAnsi="Calibri" w:cs="Times New Roman"/>
        </w:rPr>
        <w:t>Cet a</w:t>
      </w:r>
      <w:r w:rsidR="00E4552B" w:rsidRPr="00E4552B">
        <w:rPr>
          <w:rFonts w:ascii="Calibri" w:eastAsia="Calibri" w:hAnsi="Calibri" w:cs="Times New Roman"/>
        </w:rPr>
        <w:t>ncien</w:t>
      </w:r>
      <w:r w:rsidR="003953A6">
        <w:rPr>
          <w:rFonts w:ascii="Calibri" w:eastAsia="Calibri" w:hAnsi="Calibri" w:cs="Times New Roman"/>
        </w:rPr>
        <w:t xml:space="preserve"> site industriel inexploité</w:t>
      </w:r>
      <w:r w:rsidR="003953A6" w:rsidRPr="003953A6">
        <w:rPr>
          <w:rFonts w:ascii="Calibri" w:eastAsia="Calibri" w:hAnsi="Calibri" w:cs="Times New Roman"/>
        </w:rPr>
        <w:t xml:space="preserve"> </w:t>
      </w:r>
      <w:r>
        <w:rPr>
          <w:rFonts w:ascii="Calibri" w:eastAsia="Calibri" w:hAnsi="Calibri" w:cs="Times New Roman"/>
        </w:rPr>
        <w:t xml:space="preserve">de 5 hectares </w:t>
      </w:r>
      <w:r w:rsidR="003953A6" w:rsidRPr="00E4552B">
        <w:rPr>
          <w:rFonts w:ascii="Calibri" w:eastAsia="Calibri" w:hAnsi="Calibri" w:cs="Times New Roman"/>
        </w:rPr>
        <w:t>situé entre l’avenue du G</w:t>
      </w:r>
      <w:r w:rsidR="003953A6">
        <w:rPr>
          <w:rFonts w:ascii="Calibri" w:eastAsia="Calibri" w:hAnsi="Calibri" w:cs="Times New Roman"/>
        </w:rPr>
        <w:t xml:space="preserve">énéral de Gaulle et l’avenue </w:t>
      </w:r>
      <w:r w:rsidR="003953A6" w:rsidRPr="00E4552B">
        <w:rPr>
          <w:rFonts w:ascii="Calibri" w:eastAsia="Calibri" w:hAnsi="Calibri" w:cs="Times New Roman"/>
        </w:rPr>
        <w:t>Newton à Clamart</w:t>
      </w:r>
      <w:r w:rsidR="00E4552B" w:rsidRPr="00E4552B">
        <w:rPr>
          <w:rFonts w:ascii="Calibri" w:eastAsia="Calibri" w:hAnsi="Calibri" w:cs="Times New Roman"/>
        </w:rPr>
        <w:t xml:space="preserve"> </w:t>
      </w:r>
      <w:r w:rsidR="003953A6">
        <w:rPr>
          <w:rFonts w:ascii="Calibri" w:eastAsia="Calibri" w:hAnsi="Calibri" w:cs="Times New Roman"/>
        </w:rPr>
        <w:t>fait l’objet d’une reconversion totale</w:t>
      </w:r>
      <w:r w:rsidR="004D4615">
        <w:rPr>
          <w:rFonts w:ascii="Calibri" w:eastAsia="Calibri" w:hAnsi="Calibri" w:cs="Times New Roman"/>
        </w:rPr>
        <w:t xml:space="preserve"> </w:t>
      </w:r>
      <w:r w:rsidR="003953A6">
        <w:rPr>
          <w:rFonts w:ascii="Calibri" w:eastAsia="Calibri" w:hAnsi="Calibri" w:cs="Times New Roman"/>
        </w:rPr>
        <w:t>portée par</w:t>
      </w:r>
      <w:r w:rsidR="004D4615">
        <w:rPr>
          <w:rFonts w:ascii="Calibri" w:eastAsia="Calibri" w:hAnsi="Calibri" w:cs="Times New Roman"/>
        </w:rPr>
        <w:t xml:space="preserve"> Eiffage Aménagement</w:t>
      </w:r>
      <w:r w:rsidR="00E4552B" w:rsidRPr="00E4552B">
        <w:rPr>
          <w:rFonts w:ascii="Calibri" w:eastAsia="Calibri" w:hAnsi="Calibri" w:cs="Times New Roman"/>
        </w:rPr>
        <w:t>. Le principal objectif de cette opération d’aménagement est de requalifier l’entrée de ville</w:t>
      </w:r>
      <w:r>
        <w:rPr>
          <w:rFonts w:ascii="Calibri" w:eastAsia="Calibri" w:hAnsi="Calibri" w:cs="Times New Roman"/>
        </w:rPr>
        <w:t xml:space="preserve"> qui bénéficie de</w:t>
      </w:r>
      <w:r w:rsidR="00E4552B" w:rsidRPr="00E4552B">
        <w:rPr>
          <w:rFonts w:ascii="Calibri" w:eastAsia="Calibri" w:hAnsi="Calibri" w:cs="Times New Roman"/>
        </w:rPr>
        <w:t xml:space="preserve"> l’arrivée du Tramway T6 depuis 2014.  </w:t>
      </w:r>
    </w:p>
    <w:p w14:paraId="16F1DB1C" w14:textId="77777777" w:rsidR="00976D2A" w:rsidRDefault="00976D2A" w:rsidP="00372062">
      <w:pPr>
        <w:suppressAutoHyphens/>
        <w:autoSpaceDN w:val="0"/>
        <w:spacing w:line="240" w:lineRule="auto"/>
        <w:jc w:val="both"/>
        <w:textAlignment w:val="baseline"/>
        <w:rPr>
          <w:rFonts w:ascii="Calibri" w:eastAsia="Calibri" w:hAnsi="Calibri" w:cs="Times New Roman"/>
        </w:rPr>
      </w:pPr>
    </w:p>
    <w:p w14:paraId="7DAD3B57" w14:textId="6B97932D" w:rsidR="00E4552B" w:rsidRPr="00E4552B" w:rsidRDefault="00E4552B" w:rsidP="00E4552B">
      <w:pPr>
        <w:suppressAutoHyphens/>
        <w:autoSpaceDN w:val="0"/>
        <w:spacing w:line="240" w:lineRule="auto"/>
        <w:jc w:val="both"/>
        <w:textAlignment w:val="baseline"/>
        <w:rPr>
          <w:rFonts w:ascii="Calibri" w:eastAsia="Calibri" w:hAnsi="Calibri" w:cs="Times New Roman"/>
        </w:rPr>
      </w:pPr>
      <w:r w:rsidRPr="00E4552B">
        <w:rPr>
          <w:rFonts w:ascii="Calibri" w:eastAsia="Calibri" w:hAnsi="Calibri" w:cs="Times New Roman"/>
        </w:rPr>
        <w:lastRenderedPageBreak/>
        <w:t>L’opération franchi</w:t>
      </w:r>
      <w:r w:rsidR="00EB1BAD">
        <w:rPr>
          <w:rFonts w:ascii="Calibri" w:eastAsia="Calibri" w:hAnsi="Calibri" w:cs="Times New Roman"/>
        </w:rPr>
        <w:t xml:space="preserve">t </w:t>
      </w:r>
      <w:r w:rsidR="00372062">
        <w:rPr>
          <w:rFonts w:ascii="Calibri" w:eastAsia="Calibri" w:hAnsi="Calibri" w:cs="Times New Roman"/>
        </w:rPr>
        <w:t>aujourd’hui</w:t>
      </w:r>
      <w:r w:rsidR="00372062" w:rsidRPr="00E4552B">
        <w:rPr>
          <w:rFonts w:ascii="Calibri" w:eastAsia="Calibri" w:hAnsi="Calibri" w:cs="Times New Roman"/>
        </w:rPr>
        <w:t xml:space="preserve"> </w:t>
      </w:r>
      <w:r w:rsidRPr="00E4552B">
        <w:rPr>
          <w:rFonts w:ascii="Calibri" w:eastAsia="Calibri" w:hAnsi="Calibri" w:cs="Times New Roman"/>
        </w:rPr>
        <w:t xml:space="preserve">une nouvelle étape avec la livraison </w:t>
      </w:r>
      <w:r w:rsidR="00192EC5">
        <w:rPr>
          <w:rFonts w:ascii="Calibri" w:eastAsia="Calibri" w:hAnsi="Calibri" w:cs="Times New Roman"/>
        </w:rPr>
        <w:t xml:space="preserve">de </w:t>
      </w:r>
      <w:r w:rsidR="00864949">
        <w:rPr>
          <w:rFonts w:ascii="Calibri" w:eastAsia="Calibri" w:hAnsi="Calibri" w:cs="Times New Roman"/>
        </w:rPr>
        <w:t>cinq</w:t>
      </w:r>
      <w:r w:rsidR="00192EC5">
        <w:rPr>
          <w:rFonts w:ascii="Calibri" w:eastAsia="Calibri" w:hAnsi="Calibri" w:cs="Times New Roman"/>
        </w:rPr>
        <w:t xml:space="preserve"> bâtiments</w:t>
      </w:r>
      <w:r w:rsidRPr="00E4552B">
        <w:rPr>
          <w:rFonts w:ascii="Calibri" w:eastAsia="Calibri" w:hAnsi="Calibri" w:cs="Times New Roman"/>
        </w:rPr>
        <w:t xml:space="preserve"> </w:t>
      </w:r>
      <w:r w:rsidR="00AF63ED">
        <w:rPr>
          <w:rFonts w:ascii="Calibri" w:eastAsia="Calibri" w:hAnsi="Calibri" w:cs="Times New Roman"/>
        </w:rPr>
        <w:t>d’habitation</w:t>
      </w:r>
      <w:r w:rsidR="00864949">
        <w:rPr>
          <w:rFonts w:ascii="Calibri" w:eastAsia="Calibri" w:hAnsi="Calibri" w:cs="Times New Roman"/>
        </w:rPr>
        <w:t xml:space="preserve"> </w:t>
      </w:r>
      <w:r w:rsidRPr="00E4552B">
        <w:rPr>
          <w:rFonts w:ascii="Calibri" w:eastAsia="Calibri" w:hAnsi="Calibri" w:cs="Times New Roman"/>
        </w:rPr>
        <w:t>réalisé</w:t>
      </w:r>
      <w:r w:rsidR="00EB1BAD">
        <w:rPr>
          <w:rFonts w:ascii="Calibri" w:eastAsia="Calibri" w:hAnsi="Calibri" w:cs="Times New Roman"/>
        </w:rPr>
        <w:t>s</w:t>
      </w:r>
      <w:r w:rsidRPr="00E4552B">
        <w:rPr>
          <w:rFonts w:ascii="Calibri" w:eastAsia="Calibri" w:hAnsi="Calibri" w:cs="Times New Roman"/>
        </w:rPr>
        <w:t xml:space="preserve"> par COFFIM et </w:t>
      </w:r>
      <w:r w:rsidR="00B11265">
        <w:rPr>
          <w:rFonts w:ascii="Calibri" w:eastAsia="Calibri" w:hAnsi="Calibri" w:cs="Times New Roman"/>
        </w:rPr>
        <w:t>E</w:t>
      </w:r>
      <w:r w:rsidR="00B11265" w:rsidRPr="00E4552B">
        <w:rPr>
          <w:rFonts w:ascii="Calibri" w:eastAsia="Calibri" w:hAnsi="Calibri" w:cs="Times New Roman"/>
        </w:rPr>
        <w:t xml:space="preserve">iffage </w:t>
      </w:r>
      <w:r w:rsidR="00B11265">
        <w:rPr>
          <w:rFonts w:ascii="Calibri" w:eastAsia="Calibri" w:hAnsi="Calibri" w:cs="Times New Roman"/>
        </w:rPr>
        <w:t>I</w:t>
      </w:r>
      <w:r w:rsidR="00B11265" w:rsidRPr="00E4552B">
        <w:rPr>
          <w:rFonts w:ascii="Calibri" w:eastAsia="Calibri" w:hAnsi="Calibri" w:cs="Times New Roman"/>
        </w:rPr>
        <w:t>mmobilier</w:t>
      </w:r>
      <w:r w:rsidR="00B11265">
        <w:rPr>
          <w:rFonts w:ascii="Calibri" w:eastAsia="Calibri" w:hAnsi="Calibri" w:cs="Times New Roman"/>
        </w:rPr>
        <w:t>, après 27 mois de travaux menés par Eiffage Construction</w:t>
      </w:r>
      <w:r w:rsidR="00976D2A">
        <w:rPr>
          <w:rFonts w:ascii="Calibri" w:eastAsia="Calibri" w:hAnsi="Calibri" w:cs="Times New Roman"/>
        </w:rPr>
        <w:t>.</w:t>
      </w:r>
      <w:r w:rsidR="00372062" w:rsidRPr="00372062">
        <w:rPr>
          <w:rFonts w:ascii="Calibri" w:eastAsia="Calibri" w:hAnsi="Calibri" w:cs="Times New Roman"/>
        </w:rPr>
        <w:t xml:space="preserve"> </w:t>
      </w:r>
      <w:r w:rsidR="00372062">
        <w:rPr>
          <w:rFonts w:ascii="Calibri" w:eastAsia="Calibri" w:hAnsi="Calibri" w:cs="Times New Roman"/>
        </w:rPr>
        <w:t xml:space="preserve">Ils </w:t>
      </w:r>
      <w:r w:rsidR="00372062" w:rsidRPr="00E4552B">
        <w:rPr>
          <w:rFonts w:ascii="Calibri" w:eastAsia="Calibri" w:hAnsi="Calibri" w:cs="Times New Roman"/>
        </w:rPr>
        <w:t>compren</w:t>
      </w:r>
      <w:r w:rsidR="00372062">
        <w:rPr>
          <w:rFonts w:ascii="Calibri" w:eastAsia="Calibri" w:hAnsi="Calibri" w:cs="Times New Roman"/>
        </w:rPr>
        <w:t>nent</w:t>
      </w:r>
      <w:r w:rsidR="00372062" w:rsidRPr="00E4552B">
        <w:rPr>
          <w:rFonts w:ascii="Calibri" w:eastAsia="Calibri" w:hAnsi="Calibri" w:cs="Times New Roman"/>
        </w:rPr>
        <w:t xml:space="preserve"> 194 logements dont 107 en accession, 40 logements locatifs intermédiaires </w:t>
      </w:r>
      <w:r w:rsidR="00372062">
        <w:rPr>
          <w:rFonts w:ascii="Calibri" w:eastAsia="Calibri" w:hAnsi="Calibri" w:cs="Times New Roman"/>
        </w:rPr>
        <w:t xml:space="preserve">acquis par CDC Habitat </w:t>
      </w:r>
      <w:r w:rsidR="00372062" w:rsidRPr="00E4552B">
        <w:rPr>
          <w:rFonts w:ascii="Calibri" w:eastAsia="Calibri" w:hAnsi="Calibri" w:cs="Times New Roman"/>
        </w:rPr>
        <w:t>et 47 logements sociaux</w:t>
      </w:r>
      <w:r w:rsidR="00372062">
        <w:rPr>
          <w:rFonts w:ascii="Calibri" w:eastAsia="Calibri" w:hAnsi="Calibri" w:cs="Times New Roman"/>
        </w:rPr>
        <w:t xml:space="preserve"> acquis par I3F</w:t>
      </w:r>
      <w:r w:rsidR="00372062" w:rsidRPr="00E4552B">
        <w:rPr>
          <w:rFonts w:ascii="Calibri" w:eastAsia="Calibri" w:hAnsi="Calibri" w:cs="Times New Roman"/>
        </w:rPr>
        <w:t xml:space="preserve">, allant du studio au cinq pièces. </w:t>
      </w:r>
    </w:p>
    <w:p w14:paraId="79CA6626" w14:textId="678941AF" w:rsidR="00E4552B" w:rsidRPr="00E4552B" w:rsidRDefault="00E4552B" w:rsidP="00E4552B">
      <w:pPr>
        <w:suppressAutoHyphens/>
        <w:autoSpaceDN w:val="0"/>
        <w:spacing w:line="240" w:lineRule="auto"/>
        <w:jc w:val="both"/>
        <w:textAlignment w:val="baseline"/>
        <w:rPr>
          <w:rFonts w:ascii="Calibri" w:eastAsia="Calibri" w:hAnsi="Calibri" w:cs="Times New Roman"/>
        </w:rPr>
      </w:pPr>
      <w:r w:rsidRPr="00E4552B">
        <w:rPr>
          <w:rFonts w:ascii="Calibri" w:eastAsia="Calibri" w:hAnsi="Calibri" w:cs="Times New Roman"/>
        </w:rPr>
        <w:t xml:space="preserve">Conçu par le cabinet d’architecte Pierre &amp; Cédric Vigneron et partenaires, le lot Belle Rive a été pensé pour s’intégrer parfaitement dans le nouveau quartier à l’ambiance </w:t>
      </w:r>
      <w:r w:rsidR="00EB1BAD">
        <w:rPr>
          <w:rFonts w:ascii="Calibri" w:eastAsia="Calibri" w:hAnsi="Calibri" w:cs="Times New Roman"/>
        </w:rPr>
        <w:t>aérée</w:t>
      </w:r>
      <w:r w:rsidRPr="00E4552B">
        <w:rPr>
          <w:rFonts w:ascii="Calibri" w:eastAsia="Calibri" w:hAnsi="Calibri" w:cs="Times New Roman"/>
        </w:rPr>
        <w:t xml:space="preserve">, dans un style raffiné inspiré de l’Art Déco. Le projet répond </w:t>
      </w:r>
      <w:r w:rsidR="00C5759E">
        <w:rPr>
          <w:rFonts w:ascii="Calibri" w:eastAsia="Calibri" w:hAnsi="Calibri" w:cs="Times New Roman"/>
        </w:rPr>
        <w:t>à</w:t>
      </w:r>
      <w:r w:rsidRPr="00E4552B">
        <w:rPr>
          <w:rFonts w:ascii="Calibri" w:eastAsia="Calibri" w:hAnsi="Calibri" w:cs="Times New Roman"/>
        </w:rPr>
        <w:t xml:space="preserve"> la volonté</w:t>
      </w:r>
      <w:r w:rsidR="00192EC5">
        <w:rPr>
          <w:rFonts w:ascii="Calibri" w:eastAsia="Calibri" w:hAnsi="Calibri" w:cs="Times New Roman"/>
        </w:rPr>
        <w:t xml:space="preserve"> de mixité sociale</w:t>
      </w:r>
      <w:r w:rsidRPr="00E4552B">
        <w:rPr>
          <w:rFonts w:ascii="Calibri" w:eastAsia="Calibri" w:hAnsi="Calibri" w:cs="Times New Roman"/>
        </w:rPr>
        <w:t xml:space="preserve"> de la municipalité </w:t>
      </w:r>
      <w:r w:rsidR="00192EC5">
        <w:rPr>
          <w:rFonts w:ascii="Calibri" w:eastAsia="Calibri" w:hAnsi="Calibri" w:cs="Times New Roman"/>
        </w:rPr>
        <w:t>en offrant</w:t>
      </w:r>
      <w:r w:rsidRPr="00E4552B">
        <w:rPr>
          <w:rFonts w:ascii="Calibri" w:eastAsia="Calibri" w:hAnsi="Calibri" w:cs="Times New Roman"/>
        </w:rPr>
        <w:t xml:space="preserve"> un nouveau lieu de vie familial</w:t>
      </w:r>
      <w:r w:rsidR="00192EC5">
        <w:rPr>
          <w:rFonts w:ascii="Calibri" w:eastAsia="Calibri" w:hAnsi="Calibri" w:cs="Times New Roman"/>
        </w:rPr>
        <w:t xml:space="preserve"> et</w:t>
      </w:r>
      <w:r w:rsidRPr="00E4552B">
        <w:rPr>
          <w:rFonts w:ascii="Calibri" w:eastAsia="Calibri" w:hAnsi="Calibri" w:cs="Times New Roman"/>
        </w:rPr>
        <w:t xml:space="preserve"> de</w:t>
      </w:r>
      <w:r w:rsidR="00192EC5">
        <w:rPr>
          <w:rFonts w:ascii="Calibri" w:eastAsia="Calibri" w:hAnsi="Calibri" w:cs="Times New Roman"/>
        </w:rPr>
        <w:t>s</w:t>
      </w:r>
      <w:r w:rsidRPr="00E4552B">
        <w:rPr>
          <w:rFonts w:ascii="Calibri" w:eastAsia="Calibri" w:hAnsi="Calibri" w:cs="Times New Roman"/>
        </w:rPr>
        <w:t xml:space="preserve"> logements variés.</w:t>
      </w:r>
    </w:p>
    <w:p w14:paraId="69F4248F" w14:textId="442F9870" w:rsidR="007114B3" w:rsidRDefault="00EB1BAD" w:rsidP="00E4552B">
      <w:pPr>
        <w:suppressAutoHyphens/>
        <w:autoSpaceDN w:val="0"/>
        <w:spacing w:line="240" w:lineRule="auto"/>
        <w:jc w:val="both"/>
        <w:textAlignment w:val="baseline"/>
        <w:rPr>
          <w:rFonts w:ascii="Calibri" w:eastAsia="Calibri" w:hAnsi="Calibri" w:cs="Times New Roman"/>
        </w:rPr>
      </w:pPr>
      <w:r>
        <w:rPr>
          <w:rFonts w:ascii="Calibri" w:eastAsia="Calibri" w:hAnsi="Calibri" w:cs="Times New Roman"/>
        </w:rPr>
        <w:t>A</w:t>
      </w:r>
      <w:r w:rsidR="00E4552B" w:rsidRPr="00E4552B">
        <w:rPr>
          <w:rFonts w:ascii="Calibri" w:eastAsia="Calibri" w:hAnsi="Calibri" w:cs="Times New Roman"/>
        </w:rPr>
        <w:t xml:space="preserve"> ce</w:t>
      </w:r>
      <w:r w:rsidR="001A7802">
        <w:rPr>
          <w:rFonts w:ascii="Calibri" w:eastAsia="Calibri" w:hAnsi="Calibri" w:cs="Times New Roman"/>
        </w:rPr>
        <w:t xml:space="preserve">s cinq </w:t>
      </w:r>
      <w:r w:rsidR="00605B72">
        <w:rPr>
          <w:rFonts w:ascii="Calibri" w:eastAsia="Calibri" w:hAnsi="Calibri" w:cs="Times New Roman"/>
        </w:rPr>
        <w:t>bâtiments</w:t>
      </w:r>
      <w:r w:rsidR="00605B72" w:rsidRPr="00E4552B">
        <w:rPr>
          <w:rFonts w:ascii="Calibri" w:eastAsia="Calibri" w:hAnsi="Calibri" w:cs="Times New Roman"/>
        </w:rPr>
        <w:t xml:space="preserve"> </w:t>
      </w:r>
      <w:r w:rsidR="00E4552B" w:rsidRPr="00E4552B">
        <w:rPr>
          <w:rFonts w:ascii="Calibri" w:eastAsia="Calibri" w:hAnsi="Calibri" w:cs="Times New Roman"/>
        </w:rPr>
        <w:t>s’ajoute</w:t>
      </w:r>
      <w:r>
        <w:rPr>
          <w:rFonts w:ascii="Calibri" w:eastAsia="Calibri" w:hAnsi="Calibri" w:cs="Times New Roman"/>
        </w:rPr>
        <w:t>ro</w:t>
      </w:r>
      <w:r w:rsidR="001A7802">
        <w:rPr>
          <w:rFonts w:ascii="Calibri" w:eastAsia="Calibri" w:hAnsi="Calibri" w:cs="Times New Roman"/>
        </w:rPr>
        <w:t>nt</w:t>
      </w:r>
      <w:r w:rsidR="00E4552B" w:rsidRPr="00E4552B">
        <w:rPr>
          <w:rFonts w:ascii="Calibri" w:eastAsia="Calibri" w:hAnsi="Calibri" w:cs="Times New Roman"/>
        </w:rPr>
        <w:t xml:space="preserve"> un hôtel en R+5 de 91 chambres, cinq commerces </w:t>
      </w:r>
      <w:r>
        <w:rPr>
          <w:rFonts w:ascii="Calibri" w:eastAsia="Calibri" w:hAnsi="Calibri" w:cs="Times New Roman"/>
        </w:rPr>
        <w:t>acquis</w:t>
      </w:r>
      <w:r w:rsidR="00E4552B" w:rsidRPr="00E4552B">
        <w:rPr>
          <w:rFonts w:ascii="Calibri" w:eastAsia="Calibri" w:hAnsi="Calibri" w:cs="Times New Roman"/>
        </w:rPr>
        <w:t xml:space="preserve"> par la ville</w:t>
      </w:r>
      <w:r w:rsidR="009C67E6">
        <w:rPr>
          <w:rFonts w:ascii="Calibri" w:eastAsia="Calibri" w:hAnsi="Calibri" w:cs="Times New Roman"/>
        </w:rPr>
        <w:t xml:space="preserve"> </w:t>
      </w:r>
      <w:r w:rsidR="00E4552B" w:rsidRPr="00E4552B">
        <w:rPr>
          <w:rFonts w:ascii="Calibri" w:eastAsia="Calibri" w:hAnsi="Calibri" w:cs="Times New Roman"/>
        </w:rPr>
        <w:t xml:space="preserve">et un parc de stationnement de 294 places sur deux niveaux de sous-sol. </w:t>
      </w:r>
    </w:p>
    <w:p w14:paraId="2B08E50E" w14:textId="77777777" w:rsidR="00976D2A" w:rsidRPr="00E4552B" w:rsidRDefault="00976D2A" w:rsidP="00E4552B">
      <w:pPr>
        <w:suppressAutoHyphens/>
        <w:autoSpaceDN w:val="0"/>
        <w:spacing w:line="240" w:lineRule="auto"/>
        <w:jc w:val="both"/>
        <w:textAlignment w:val="baseline"/>
        <w:rPr>
          <w:rFonts w:ascii="Calibri" w:eastAsia="Calibri" w:hAnsi="Calibri" w:cs="Times New Roman"/>
        </w:rPr>
      </w:pPr>
    </w:p>
    <w:p w14:paraId="1F4EBBE1" w14:textId="76F11873" w:rsidR="00E4552B" w:rsidRPr="00E4552B" w:rsidRDefault="00E4552B" w:rsidP="00E4552B">
      <w:pPr>
        <w:suppressAutoHyphens/>
        <w:autoSpaceDN w:val="0"/>
        <w:spacing w:after="0" w:line="240" w:lineRule="auto"/>
        <w:jc w:val="both"/>
        <w:textAlignment w:val="baseline"/>
        <w:rPr>
          <w:rFonts w:ascii="Calibri" w:eastAsia="Calibri" w:hAnsi="Calibri" w:cs="Times New Roman"/>
          <w:b/>
          <w:bCs/>
        </w:rPr>
      </w:pPr>
      <w:r w:rsidRPr="00E4552B">
        <w:rPr>
          <w:rFonts w:ascii="Calibri" w:eastAsia="Calibri" w:hAnsi="Calibri" w:cs="Times New Roman"/>
          <w:b/>
          <w:bCs/>
        </w:rPr>
        <w:t xml:space="preserve">Fiche technique </w:t>
      </w:r>
      <w:r w:rsidR="00372062">
        <w:rPr>
          <w:rFonts w:ascii="Calibri" w:eastAsia="Calibri" w:hAnsi="Calibri" w:cs="Times New Roman"/>
          <w:b/>
          <w:bCs/>
        </w:rPr>
        <w:t>l</w:t>
      </w:r>
      <w:r w:rsidRPr="00E4552B">
        <w:rPr>
          <w:rFonts w:ascii="Calibri" w:eastAsia="Calibri" w:hAnsi="Calibri" w:cs="Times New Roman"/>
          <w:b/>
          <w:bCs/>
        </w:rPr>
        <w:t>ot Belle Rive - Clamart (92)</w:t>
      </w:r>
    </w:p>
    <w:p w14:paraId="2A8A7B2F" w14:textId="715415EA" w:rsidR="00E4552B" w:rsidRPr="00E4552B" w:rsidRDefault="00E4552B" w:rsidP="00E4552B">
      <w:pPr>
        <w:suppressAutoHyphens/>
        <w:autoSpaceDN w:val="0"/>
        <w:spacing w:after="0" w:line="240" w:lineRule="auto"/>
        <w:jc w:val="both"/>
        <w:textAlignment w:val="baseline"/>
        <w:rPr>
          <w:rFonts w:ascii="Calibri" w:eastAsia="Calibri" w:hAnsi="Calibri" w:cs="Times New Roman"/>
        </w:rPr>
      </w:pPr>
      <w:r w:rsidRPr="00E4552B">
        <w:rPr>
          <w:rFonts w:ascii="Calibri" w:eastAsia="Calibri" w:hAnsi="Calibri" w:cs="Times New Roman"/>
        </w:rPr>
        <w:t xml:space="preserve">Promoteurs : COFFIM et </w:t>
      </w:r>
      <w:r w:rsidR="00976D2A" w:rsidRPr="00E4552B">
        <w:rPr>
          <w:rFonts w:ascii="Calibri" w:eastAsia="Calibri" w:hAnsi="Calibri" w:cs="Times New Roman"/>
        </w:rPr>
        <w:t>EIFFAGE IMMOBILIER</w:t>
      </w:r>
    </w:p>
    <w:p w14:paraId="1DA488C0" w14:textId="77777777" w:rsidR="00E4552B" w:rsidRPr="00E4552B" w:rsidRDefault="00E4552B" w:rsidP="00E4552B">
      <w:pPr>
        <w:suppressAutoHyphens/>
        <w:autoSpaceDN w:val="0"/>
        <w:spacing w:after="0" w:line="240" w:lineRule="auto"/>
        <w:jc w:val="both"/>
        <w:textAlignment w:val="baseline"/>
        <w:rPr>
          <w:rFonts w:ascii="Calibri" w:eastAsia="Calibri" w:hAnsi="Calibri" w:cs="Times New Roman"/>
        </w:rPr>
      </w:pPr>
      <w:r w:rsidRPr="00E4552B">
        <w:rPr>
          <w:rFonts w:ascii="Calibri" w:eastAsia="Calibri" w:hAnsi="Calibri" w:cs="Times New Roman"/>
        </w:rPr>
        <w:t>Architecte : agence Pierre &amp; Cédric Vigneron et Partenaires</w:t>
      </w:r>
    </w:p>
    <w:p w14:paraId="163BFE47" w14:textId="1A43FD46" w:rsidR="00F25C63" w:rsidRDefault="00E4552B" w:rsidP="00E4552B">
      <w:pPr>
        <w:suppressAutoHyphens/>
        <w:autoSpaceDN w:val="0"/>
        <w:spacing w:after="0" w:line="240" w:lineRule="auto"/>
        <w:jc w:val="both"/>
        <w:textAlignment w:val="baseline"/>
        <w:rPr>
          <w:rFonts w:ascii="Calibri" w:eastAsia="Calibri" w:hAnsi="Calibri" w:cs="Times New Roman"/>
        </w:rPr>
      </w:pPr>
      <w:r w:rsidRPr="00E4552B">
        <w:rPr>
          <w:rFonts w:ascii="Calibri" w:eastAsia="Calibri" w:hAnsi="Calibri" w:cs="Times New Roman"/>
        </w:rPr>
        <w:t>Surface de plancher</w:t>
      </w:r>
      <w:r w:rsidR="00EB1BAD">
        <w:rPr>
          <w:rFonts w:ascii="Calibri" w:eastAsia="Calibri" w:hAnsi="Calibri" w:cs="Times New Roman"/>
        </w:rPr>
        <w:t xml:space="preserve"> des cinq bâtiments</w:t>
      </w:r>
      <w:r w:rsidRPr="00E4552B">
        <w:rPr>
          <w:rFonts w:ascii="Calibri" w:eastAsia="Calibri" w:hAnsi="Calibri" w:cs="Times New Roman"/>
        </w:rPr>
        <w:t> </w:t>
      </w:r>
      <w:r w:rsidR="00F25C63">
        <w:rPr>
          <w:rFonts w:ascii="Calibri" w:eastAsia="Calibri" w:hAnsi="Calibri" w:cs="Times New Roman"/>
        </w:rPr>
        <w:t xml:space="preserve">d’habitation </w:t>
      </w:r>
      <w:r w:rsidRPr="00E4552B">
        <w:rPr>
          <w:rFonts w:ascii="Calibri" w:eastAsia="Calibri" w:hAnsi="Calibri" w:cs="Times New Roman"/>
        </w:rPr>
        <w:t>: 11</w:t>
      </w:r>
      <w:r w:rsidR="00372062">
        <w:rPr>
          <w:rFonts w:ascii="Calibri" w:eastAsia="Calibri" w:hAnsi="Calibri" w:cs="Times New Roman"/>
        </w:rPr>
        <w:t> </w:t>
      </w:r>
      <w:r w:rsidRPr="00E4552B">
        <w:rPr>
          <w:rFonts w:ascii="Calibri" w:eastAsia="Calibri" w:hAnsi="Calibri" w:cs="Times New Roman"/>
        </w:rPr>
        <w:t>957</w:t>
      </w:r>
      <w:r w:rsidR="00372062">
        <w:rPr>
          <w:rFonts w:ascii="Calibri" w:eastAsia="Calibri" w:hAnsi="Calibri" w:cs="Times New Roman"/>
        </w:rPr>
        <w:t xml:space="preserve"> </w:t>
      </w:r>
      <w:r w:rsidRPr="00E4552B">
        <w:rPr>
          <w:rFonts w:ascii="Calibri" w:eastAsia="Calibri" w:hAnsi="Calibri" w:cs="Times New Roman"/>
        </w:rPr>
        <w:t>m</w:t>
      </w:r>
      <w:r w:rsidRPr="00E4552B">
        <w:rPr>
          <w:rFonts w:ascii="Calibri" w:eastAsia="Calibri" w:hAnsi="Calibri" w:cs="Times New Roman"/>
          <w:vertAlign w:val="superscript"/>
        </w:rPr>
        <w:t>2</w:t>
      </w:r>
      <w:r w:rsidRPr="00E4552B">
        <w:rPr>
          <w:rFonts w:ascii="Calibri" w:eastAsia="Calibri" w:hAnsi="Calibri" w:cs="Times New Roman"/>
        </w:rPr>
        <w:t xml:space="preserve"> </w:t>
      </w:r>
    </w:p>
    <w:p w14:paraId="5BDACFE4" w14:textId="26368265" w:rsidR="00E4552B" w:rsidRPr="00E4552B" w:rsidRDefault="00E4552B" w:rsidP="00E4552B">
      <w:pPr>
        <w:suppressAutoHyphens/>
        <w:autoSpaceDN w:val="0"/>
        <w:spacing w:after="0" w:line="240" w:lineRule="auto"/>
        <w:jc w:val="both"/>
        <w:textAlignment w:val="baseline"/>
        <w:rPr>
          <w:rFonts w:ascii="Calibri" w:eastAsia="Calibri" w:hAnsi="Calibri" w:cs="Times New Roman"/>
        </w:rPr>
      </w:pPr>
      <w:r w:rsidRPr="00E4552B">
        <w:rPr>
          <w:rFonts w:ascii="Calibri" w:eastAsia="Calibri" w:hAnsi="Calibri" w:cs="Times New Roman"/>
        </w:rPr>
        <w:t xml:space="preserve">Nombre de logements : 194 dont 107 </w:t>
      </w:r>
      <w:r w:rsidR="00343C25">
        <w:rPr>
          <w:rFonts w:ascii="Calibri" w:eastAsia="Calibri" w:hAnsi="Calibri" w:cs="Times New Roman"/>
        </w:rPr>
        <w:t xml:space="preserve">en </w:t>
      </w:r>
      <w:r w:rsidRPr="00E4552B">
        <w:rPr>
          <w:rFonts w:ascii="Calibri" w:eastAsia="Calibri" w:hAnsi="Calibri" w:cs="Times New Roman"/>
        </w:rPr>
        <w:t>accession, 40 LLI et 47 logements sociaux</w:t>
      </w:r>
    </w:p>
    <w:p w14:paraId="40110825" w14:textId="5EBF63E7" w:rsidR="00864949" w:rsidRDefault="00864949" w:rsidP="00E4552B">
      <w:pPr>
        <w:suppressAutoHyphens/>
        <w:autoSpaceDN w:val="0"/>
        <w:spacing w:after="0" w:line="240" w:lineRule="auto"/>
        <w:jc w:val="both"/>
        <w:textAlignment w:val="baseline"/>
        <w:rPr>
          <w:rFonts w:ascii="Calibri" w:eastAsia="Calibri" w:hAnsi="Calibri" w:cs="Times New Roman"/>
        </w:rPr>
      </w:pPr>
      <w:r>
        <w:rPr>
          <w:rFonts w:ascii="Calibri" w:eastAsia="Calibri" w:hAnsi="Calibri" w:cs="Times New Roman"/>
        </w:rPr>
        <w:t>Nombre de chambres d’hôtel : 91 chambres</w:t>
      </w:r>
    </w:p>
    <w:p w14:paraId="7ADFCBB9" w14:textId="584B027B" w:rsidR="00E4552B" w:rsidRDefault="00E4552B" w:rsidP="00E4552B">
      <w:pPr>
        <w:suppressAutoHyphens/>
        <w:autoSpaceDN w:val="0"/>
        <w:spacing w:after="0" w:line="240" w:lineRule="auto"/>
        <w:jc w:val="both"/>
        <w:textAlignment w:val="baseline"/>
        <w:rPr>
          <w:rFonts w:ascii="Calibri" w:eastAsia="Calibri" w:hAnsi="Calibri" w:cs="Times New Roman"/>
        </w:rPr>
      </w:pPr>
      <w:r w:rsidRPr="00E4552B">
        <w:rPr>
          <w:rFonts w:ascii="Calibri" w:eastAsia="Calibri" w:hAnsi="Calibri" w:cs="Times New Roman"/>
        </w:rPr>
        <w:t>Nombre de stationnements : 294 places</w:t>
      </w:r>
    </w:p>
    <w:p w14:paraId="769782D2" w14:textId="4FD9E770" w:rsidR="00E4552B" w:rsidRDefault="00D56BF0" w:rsidP="00E4552B">
      <w:pPr>
        <w:suppressAutoHyphens/>
        <w:autoSpaceDN w:val="0"/>
        <w:spacing w:after="0" w:line="240" w:lineRule="auto"/>
        <w:jc w:val="both"/>
        <w:textAlignment w:val="baseline"/>
        <w:rPr>
          <w:rFonts w:ascii="Calibri" w:eastAsia="Calibri" w:hAnsi="Calibri" w:cs="Times New Roman"/>
        </w:rPr>
      </w:pPr>
      <w:r>
        <w:rPr>
          <w:rFonts w:ascii="Calibri" w:eastAsia="Calibri" w:hAnsi="Calibri" w:cs="Times New Roman"/>
        </w:rPr>
        <w:t>Volet environnemental : NF Habitat HQE niveau Excellent</w:t>
      </w:r>
    </w:p>
    <w:p w14:paraId="7590964A" w14:textId="306DFD38" w:rsidR="00D56BF0" w:rsidRDefault="00D56BF0" w:rsidP="00E4552B">
      <w:pPr>
        <w:suppressAutoHyphens/>
        <w:autoSpaceDN w:val="0"/>
        <w:spacing w:after="0" w:line="240" w:lineRule="auto"/>
        <w:jc w:val="both"/>
        <w:textAlignment w:val="baseline"/>
        <w:rPr>
          <w:rFonts w:ascii="Calibri" w:eastAsia="Calibri" w:hAnsi="Calibri" w:cs="Times New Roman"/>
        </w:rPr>
      </w:pPr>
      <w:r>
        <w:rPr>
          <w:rFonts w:ascii="Calibri" w:eastAsia="Calibri" w:hAnsi="Calibri" w:cs="Times New Roman"/>
        </w:rPr>
        <w:t>RT 2012 collectif anticipé</w:t>
      </w:r>
    </w:p>
    <w:p w14:paraId="0698077E" w14:textId="3D5825E5" w:rsidR="00D56BF0" w:rsidRDefault="00D56BF0" w:rsidP="00E4552B">
      <w:pPr>
        <w:suppressAutoHyphens/>
        <w:autoSpaceDN w:val="0"/>
        <w:spacing w:after="0" w:line="240" w:lineRule="auto"/>
        <w:jc w:val="both"/>
        <w:textAlignment w:val="baseline"/>
        <w:rPr>
          <w:rFonts w:ascii="Calibri" w:eastAsia="Calibri" w:hAnsi="Calibri" w:cs="Times New Roman"/>
        </w:rPr>
      </w:pPr>
      <w:r>
        <w:rPr>
          <w:rFonts w:ascii="Calibri" w:eastAsia="Calibri" w:hAnsi="Calibri" w:cs="Times New Roman"/>
        </w:rPr>
        <w:t>Réseau de chauffage urbain biomasse</w:t>
      </w:r>
    </w:p>
    <w:p w14:paraId="75FD7E01" w14:textId="77777777" w:rsidR="00D56BF0" w:rsidRPr="00E4552B" w:rsidRDefault="00D56BF0" w:rsidP="00E4552B">
      <w:pPr>
        <w:suppressAutoHyphens/>
        <w:autoSpaceDN w:val="0"/>
        <w:spacing w:after="0" w:line="240" w:lineRule="auto"/>
        <w:jc w:val="both"/>
        <w:textAlignment w:val="baseline"/>
        <w:rPr>
          <w:rFonts w:ascii="Calibri" w:eastAsia="Calibri" w:hAnsi="Calibri" w:cs="Times New Roman"/>
        </w:rPr>
      </w:pPr>
    </w:p>
    <w:p w14:paraId="4EBEDD7D" w14:textId="38457D89" w:rsidR="00E4552B" w:rsidRPr="009C67E6" w:rsidRDefault="00E4552B" w:rsidP="009C67E6">
      <w:pPr>
        <w:suppressAutoHyphens/>
        <w:autoSpaceDN w:val="0"/>
        <w:spacing w:after="0" w:line="240" w:lineRule="auto"/>
        <w:jc w:val="center"/>
        <w:rPr>
          <w:rFonts w:ascii="Times New Roman" w:eastAsia="Times New Roman" w:hAnsi="Times New Roman" w:cs="Times New Roman"/>
          <w:iCs/>
          <w:sz w:val="24"/>
          <w:szCs w:val="24"/>
          <w:lang w:eastAsia="zh-CN"/>
        </w:rPr>
      </w:pPr>
      <w:r w:rsidRPr="00E4552B">
        <w:rPr>
          <w:rFonts w:ascii="Times New Roman" w:eastAsia="Times New Roman" w:hAnsi="Times New Roman" w:cs="Times New Roman"/>
          <w:iCs/>
          <w:sz w:val="24"/>
          <w:szCs w:val="24"/>
          <w:lang w:eastAsia="zh-CN"/>
        </w:rPr>
        <w:t>-------------------------------------------</w:t>
      </w:r>
    </w:p>
    <w:p w14:paraId="0B43D603" w14:textId="77777777" w:rsidR="00E4552B" w:rsidRPr="00E4552B" w:rsidRDefault="00E4552B" w:rsidP="00E4552B">
      <w:pPr>
        <w:suppressAutoHyphens/>
        <w:autoSpaceDN w:val="0"/>
        <w:spacing w:after="0" w:line="240" w:lineRule="auto"/>
        <w:jc w:val="center"/>
        <w:rPr>
          <w:rFonts w:ascii="Times New Roman" w:eastAsia="Times New Roman" w:hAnsi="Times New Roman" w:cs="Times New Roman"/>
          <w:iCs/>
          <w:lang w:eastAsia="zh-CN"/>
        </w:rPr>
      </w:pPr>
    </w:p>
    <w:p w14:paraId="4475DD26" w14:textId="5F56F717" w:rsidR="00E4552B" w:rsidRPr="00E4552B" w:rsidRDefault="00E4552B" w:rsidP="00E4552B">
      <w:pPr>
        <w:suppressAutoHyphens/>
        <w:autoSpaceDN w:val="0"/>
        <w:spacing w:after="0" w:line="240" w:lineRule="auto"/>
        <w:jc w:val="center"/>
        <w:rPr>
          <w:rFonts w:ascii="Calibri" w:eastAsia="Calibri" w:hAnsi="Calibri" w:cs="Times New Roman"/>
        </w:rPr>
      </w:pPr>
      <w:r w:rsidRPr="00E4552B">
        <w:rPr>
          <w:rFonts w:ascii="Calibri" w:eastAsia="Times New Roman" w:hAnsi="Calibri" w:cs="Times New Roman"/>
          <w:iCs/>
          <w:lang w:eastAsia="zh-CN"/>
        </w:rPr>
        <w:t xml:space="preserve">Ce communiqué de presse est disponible sur le site </w:t>
      </w:r>
      <w:r w:rsidR="00372062" w:rsidRPr="00976D2A">
        <w:rPr>
          <w:color w:val="0000FF"/>
        </w:rPr>
        <w:t>www.</w:t>
      </w:r>
      <w:r w:rsidR="00976D2A">
        <w:rPr>
          <w:color w:val="0000FF"/>
        </w:rPr>
        <w:t>groupe.</w:t>
      </w:r>
      <w:r w:rsidR="00372062" w:rsidRPr="00976D2A">
        <w:rPr>
          <w:color w:val="0000FF"/>
        </w:rPr>
        <w:t>coffim.fr</w:t>
      </w:r>
    </w:p>
    <w:p w14:paraId="78B1CD26" w14:textId="77777777" w:rsidR="00E4552B" w:rsidRPr="00E4552B" w:rsidRDefault="00E4552B" w:rsidP="00E4552B">
      <w:pPr>
        <w:suppressAutoHyphens/>
        <w:autoSpaceDN w:val="0"/>
        <w:spacing w:after="0" w:line="240" w:lineRule="auto"/>
        <w:jc w:val="both"/>
        <w:rPr>
          <w:rFonts w:ascii="Calibri" w:eastAsia="Times New Roman" w:hAnsi="Calibri" w:cs="Times New Roman"/>
          <w:b/>
          <w:bCs/>
          <w:iCs/>
          <w:lang w:eastAsia="zh-CN"/>
        </w:rPr>
      </w:pPr>
    </w:p>
    <w:p w14:paraId="58181C8B" w14:textId="77777777" w:rsidR="00E4552B" w:rsidRPr="00E4552B" w:rsidRDefault="00E4552B" w:rsidP="00E4552B">
      <w:pPr>
        <w:suppressAutoHyphens/>
        <w:autoSpaceDN w:val="0"/>
        <w:spacing w:after="0" w:line="240" w:lineRule="auto"/>
        <w:jc w:val="both"/>
        <w:rPr>
          <w:rFonts w:ascii="Calibri" w:eastAsia="Times New Roman" w:hAnsi="Calibri" w:cs="Times New Roman"/>
          <w:b/>
          <w:bCs/>
          <w:lang w:eastAsia="zh-CN"/>
        </w:rPr>
      </w:pPr>
    </w:p>
    <w:p w14:paraId="300BF682" w14:textId="77777777" w:rsidR="00E4552B" w:rsidRPr="00E4552B" w:rsidRDefault="00E4552B" w:rsidP="00E4552B">
      <w:pPr>
        <w:suppressAutoHyphens/>
        <w:autoSpaceDN w:val="0"/>
        <w:spacing w:after="0" w:line="240" w:lineRule="auto"/>
        <w:jc w:val="center"/>
        <w:rPr>
          <w:rFonts w:ascii="Calibri" w:eastAsia="Calibri" w:hAnsi="Calibri" w:cs="Times New Roman"/>
        </w:rPr>
      </w:pPr>
      <w:r w:rsidRPr="00E4552B">
        <w:rPr>
          <w:rFonts w:ascii="Calibri" w:eastAsia="Times New Roman" w:hAnsi="Calibri" w:cs="Times New Roman"/>
          <w:b/>
          <w:bCs/>
          <w:lang w:eastAsia="zh-CN"/>
        </w:rPr>
        <w:t>Contact presse :</w:t>
      </w:r>
    </w:p>
    <w:p w14:paraId="55FCB649" w14:textId="77777777" w:rsidR="00E4552B" w:rsidRPr="00E4552B" w:rsidRDefault="00E4552B" w:rsidP="00E4552B">
      <w:pPr>
        <w:suppressAutoHyphens/>
        <w:autoSpaceDN w:val="0"/>
        <w:spacing w:after="0" w:line="240" w:lineRule="auto"/>
        <w:ind w:left="2124" w:hanging="2124"/>
        <w:jc w:val="center"/>
        <w:rPr>
          <w:rFonts w:ascii="Calibri" w:eastAsia="Times New Roman" w:hAnsi="Calibri" w:cs="Times New Roman"/>
          <w:lang w:eastAsia="zh-CN"/>
        </w:rPr>
      </w:pPr>
      <w:r w:rsidRPr="00E4552B">
        <w:rPr>
          <w:rFonts w:ascii="Calibri" w:eastAsia="Times New Roman" w:hAnsi="Calibri" w:cs="Times New Roman"/>
          <w:lang w:eastAsia="zh-CN"/>
        </w:rPr>
        <w:t>GALIVEL &amp; Associés</w:t>
      </w:r>
    </w:p>
    <w:p w14:paraId="5AE9FF49" w14:textId="77777777" w:rsidR="00E4552B" w:rsidRPr="00E4552B" w:rsidRDefault="00E4552B" w:rsidP="00E4552B">
      <w:pPr>
        <w:suppressAutoHyphens/>
        <w:autoSpaceDN w:val="0"/>
        <w:spacing w:after="0" w:line="240" w:lineRule="auto"/>
        <w:jc w:val="center"/>
        <w:rPr>
          <w:rFonts w:ascii="Calibri" w:eastAsia="Calibri" w:hAnsi="Calibri" w:cs="Times New Roman"/>
        </w:rPr>
      </w:pPr>
      <w:r w:rsidRPr="00E4552B">
        <w:rPr>
          <w:rFonts w:ascii="Calibri" w:eastAsia="Times New Roman" w:hAnsi="Calibri" w:cs="Times New Roman"/>
          <w:lang w:eastAsia="zh-CN"/>
        </w:rPr>
        <w:t xml:space="preserve">Tél. </w:t>
      </w:r>
      <w:r w:rsidRPr="00E4552B">
        <w:rPr>
          <w:rFonts w:ascii="Calibri" w:eastAsia="Times New Roman" w:hAnsi="Calibri" w:cs="Times New Roman"/>
          <w:lang w:eastAsia="zh-CN"/>
        </w:rPr>
        <w:tab/>
        <w:t>+ 33(0)1 41 05 02 02</w:t>
      </w:r>
    </w:p>
    <w:p w14:paraId="5DF37B85" w14:textId="77777777" w:rsidR="00E4552B" w:rsidRPr="00E4552B" w:rsidRDefault="00E4552B" w:rsidP="00E4552B">
      <w:pPr>
        <w:suppressAutoHyphens/>
        <w:autoSpaceDN w:val="0"/>
        <w:spacing w:after="0" w:line="240" w:lineRule="auto"/>
        <w:jc w:val="center"/>
        <w:rPr>
          <w:rFonts w:ascii="Calibri" w:eastAsia="Calibri" w:hAnsi="Calibri" w:cs="Times New Roman"/>
        </w:rPr>
      </w:pPr>
      <w:r w:rsidRPr="00E4552B">
        <w:rPr>
          <w:rFonts w:ascii="Calibri" w:eastAsia="Times New Roman" w:hAnsi="Calibri" w:cs="Times New Roman"/>
          <w:iCs/>
          <w:color w:val="0000FF"/>
          <w:u w:val="single"/>
          <w:lang w:eastAsia="zh-CN"/>
        </w:rPr>
        <w:t>galivel@galivel.com</w:t>
      </w:r>
    </w:p>
    <w:p w14:paraId="33CD6B64" w14:textId="77777777" w:rsidR="00976D2A" w:rsidRPr="00E4552B" w:rsidRDefault="00976D2A" w:rsidP="003B0E3A">
      <w:pPr>
        <w:suppressAutoHyphens/>
        <w:autoSpaceDN w:val="0"/>
        <w:spacing w:line="240" w:lineRule="auto"/>
        <w:jc w:val="both"/>
        <w:textAlignment w:val="baseline"/>
        <w:rPr>
          <w:rFonts w:ascii="Calibri" w:eastAsia="Calibri" w:hAnsi="Calibri" w:cs="Times New Roman"/>
        </w:rPr>
      </w:pPr>
    </w:p>
    <w:p w14:paraId="77518855" w14:textId="77777777" w:rsidR="003B0E3A" w:rsidRPr="00E4552B" w:rsidRDefault="003B0E3A" w:rsidP="00976D2A">
      <w:pPr>
        <w:suppressAutoHyphens/>
        <w:autoSpaceDN w:val="0"/>
        <w:spacing w:after="0" w:line="240" w:lineRule="auto"/>
        <w:jc w:val="both"/>
        <w:rPr>
          <w:rFonts w:ascii="Calibri" w:eastAsia="Times New Roman" w:hAnsi="Calibri" w:cs="Times New Roman"/>
          <w:b/>
          <w:sz w:val="20"/>
          <w:szCs w:val="20"/>
          <w:lang w:eastAsia="zh-CN"/>
        </w:rPr>
      </w:pPr>
      <w:r w:rsidRPr="00E4552B">
        <w:rPr>
          <w:rFonts w:ascii="Calibri" w:eastAsia="Times New Roman" w:hAnsi="Calibri" w:cs="Times New Roman"/>
          <w:b/>
          <w:sz w:val="20"/>
          <w:szCs w:val="20"/>
          <w:lang w:eastAsia="zh-CN"/>
        </w:rPr>
        <w:t>À propos de COFFIM</w:t>
      </w:r>
    </w:p>
    <w:p w14:paraId="305D3863" w14:textId="77777777" w:rsidR="00976D2A" w:rsidRPr="00EA7A90" w:rsidRDefault="00976D2A" w:rsidP="00976D2A">
      <w:pPr>
        <w:autoSpaceDE w:val="0"/>
        <w:autoSpaceDN w:val="0"/>
        <w:adjustRightInd w:val="0"/>
        <w:spacing w:after="0" w:line="240" w:lineRule="auto"/>
        <w:rPr>
          <w:rFonts w:ascii="Calibri" w:hAnsi="Calibri" w:cs="Calibri"/>
          <w:color w:val="000000"/>
          <w:lang w:eastAsia="fr-FR"/>
        </w:rPr>
      </w:pPr>
      <w:r w:rsidRPr="00EA7A90">
        <w:rPr>
          <w:rFonts w:ascii="Calibri" w:hAnsi="Calibri" w:cs="Calibri"/>
          <w:color w:val="000000"/>
          <w:lang w:eastAsia="fr-FR"/>
        </w:rPr>
        <w:t>COFFIM est un groupe familial de promotion immobilière, spécialisé dans la réalisation de logements, de résidences services, d’immobilier d’entreprise ou d’hôtels à Paris intra-muros, en région parisienne et dans les grandes métropoles régionales Lyon et Marseille.</w:t>
      </w:r>
    </w:p>
    <w:p w14:paraId="034903E9" w14:textId="77777777" w:rsidR="00976D2A" w:rsidRPr="00EA7A90" w:rsidRDefault="00976D2A" w:rsidP="00976D2A">
      <w:pPr>
        <w:autoSpaceDE w:val="0"/>
        <w:autoSpaceDN w:val="0"/>
        <w:adjustRightInd w:val="0"/>
        <w:spacing w:after="0" w:line="240" w:lineRule="auto"/>
        <w:rPr>
          <w:rFonts w:ascii="Calibri" w:hAnsi="Calibri" w:cs="Calibri"/>
          <w:color w:val="000000"/>
          <w:lang w:eastAsia="fr-FR"/>
        </w:rPr>
      </w:pPr>
      <w:r w:rsidRPr="00EA7A90">
        <w:rPr>
          <w:rFonts w:ascii="Calibri" w:hAnsi="Calibri" w:cs="Calibri"/>
          <w:color w:val="000000"/>
          <w:lang w:eastAsia="fr-FR"/>
        </w:rPr>
        <w:t>Acteur engagé, COFFIM suit depuis toujours avec passion les changements sociétaux et est convaincu du rôle majeur de la profession dans la création des villes de demain, pour les rendre intelligentes et durables, tout en diminuant l’impact environnemental.</w:t>
      </w:r>
    </w:p>
    <w:p w14:paraId="2327C23C" w14:textId="77777777" w:rsidR="00976D2A" w:rsidRPr="00EA7A90" w:rsidRDefault="00976D2A" w:rsidP="00976D2A">
      <w:pPr>
        <w:autoSpaceDE w:val="0"/>
        <w:autoSpaceDN w:val="0"/>
        <w:adjustRightInd w:val="0"/>
        <w:spacing w:after="0" w:line="240" w:lineRule="auto"/>
        <w:rPr>
          <w:rFonts w:ascii="Calibri" w:hAnsi="Calibri" w:cs="Calibri"/>
          <w:color w:val="000000"/>
          <w:lang w:eastAsia="fr-FR"/>
        </w:rPr>
      </w:pPr>
      <w:r w:rsidRPr="00EA7A90">
        <w:rPr>
          <w:rFonts w:ascii="Calibri" w:hAnsi="Calibri" w:cs="Calibri"/>
          <w:color w:val="000000"/>
          <w:lang w:eastAsia="fr-FR"/>
        </w:rPr>
        <w:t>C’est pourquoi COFFIM se tourne vers les nouvelles formes de l’habitat intégrant les effets de la révolution numérique afin d’offrir à ses clients le logement le plus adapté aux modes de vie, aux besoins actuels et futurs, tout en préservant l’environnement.</w:t>
      </w:r>
    </w:p>
    <w:p w14:paraId="4753414E" w14:textId="77777777" w:rsidR="00976D2A" w:rsidRPr="00EA7A90" w:rsidRDefault="00976D2A" w:rsidP="00976D2A">
      <w:pPr>
        <w:autoSpaceDE w:val="0"/>
        <w:autoSpaceDN w:val="0"/>
        <w:adjustRightInd w:val="0"/>
        <w:spacing w:after="0" w:line="240" w:lineRule="auto"/>
        <w:rPr>
          <w:rFonts w:ascii="Calibri" w:hAnsi="Calibri" w:cs="Calibri"/>
          <w:color w:val="000000"/>
          <w:lang w:eastAsia="fr-FR"/>
        </w:rPr>
      </w:pPr>
    </w:p>
    <w:p w14:paraId="5FFD1F15" w14:textId="77777777" w:rsidR="00976D2A" w:rsidRPr="00710042" w:rsidRDefault="00976D2A" w:rsidP="00976D2A">
      <w:pPr>
        <w:pStyle w:val="Paragraphedeliste"/>
        <w:tabs>
          <w:tab w:val="left" w:pos="516"/>
        </w:tabs>
        <w:rPr>
          <w:rFonts w:ascii="Arial Narrow" w:hAnsi="Arial Narrow"/>
          <w:sz w:val="18"/>
          <w:szCs w:val="18"/>
        </w:rPr>
      </w:pPr>
      <w:r w:rsidRPr="00EA7A90">
        <w:rPr>
          <w:rFonts w:ascii="Calibri" w:hAnsi="Calibri" w:cs="Calibri"/>
          <w:color w:val="000000"/>
          <w:lang w:eastAsia="fr-FR"/>
        </w:rPr>
        <w:t xml:space="preserve">Le Groupe COFFIM - dirigé par Dominique DUTREIX (Président) et Thibault DUTREIX (Directeur Général) – ne cesse d’accroître son activité et d’innover. Avec plus de 10 000 logements en construction et en projets, 110 000 m2 de bureaux et un volume d’affaires prévisionnel de 1.4 </w:t>
      </w:r>
      <w:r w:rsidRPr="00EA7A90">
        <w:rPr>
          <w:rFonts w:ascii="Calibri" w:hAnsi="Calibri" w:cs="Calibri"/>
          <w:color w:val="000000"/>
          <w:lang w:eastAsia="fr-FR"/>
        </w:rPr>
        <w:lastRenderedPageBreak/>
        <w:t>milliards d’euros TTC (au 31/12/2019), COFFIM se positionne comme un acteur de référence de la Promotion Immobilière.</w:t>
      </w:r>
    </w:p>
    <w:p w14:paraId="0FF90DD3" w14:textId="492ABA1E" w:rsidR="003B0E3A" w:rsidRDefault="003B0E3A" w:rsidP="00E4552B">
      <w:pPr>
        <w:suppressAutoHyphens/>
        <w:autoSpaceDN w:val="0"/>
        <w:spacing w:line="240" w:lineRule="auto"/>
        <w:jc w:val="both"/>
        <w:textAlignment w:val="baseline"/>
        <w:rPr>
          <w:rFonts w:ascii="Calibri" w:eastAsia="Calibri" w:hAnsi="Calibri" w:cs="Times New Roman"/>
        </w:rPr>
      </w:pPr>
    </w:p>
    <w:p w14:paraId="6607890C" w14:textId="77777777" w:rsidR="00976D2A" w:rsidRDefault="00976D2A" w:rsidP="00E4552B">
      <w:pPr>
        <w:suppressAutoHyphens/>
        <w:autoSpaceDN w:val="0"/>
        <w:spacing w:line="240" w:lineRule="auto"/>
        <w:jc w:val="both"/>
        <w:textAlignment w:val="baseline"/>
        <w:rPr>
          <w:rFonts w:ascii="Calibri" w:eastAsia="Calibri" w:hAnsi="Calibri" w:cs="Times New Roman"/>
        </w:rPr>
      </w:pPr>
    </w:p>
    <w:p w14:paraId="043BF6D0" w14:textId="77777777" w:rsidR="009323FD" w:rsidRDefault="009323FD" w:rsidP="009323FD">
      <w:pPr>
        <w:kinsoku w:val="0"/>
        <w:overflowPunct w:val="0"/>
        <w:spacing w:line="207" w:lineRule="exact"/>
        <w:jc w:val="both"/>
        <w:textAlignment w:val="baseline"/>
        <w:rPr>
          <w:rFonts w:ascii="Arial" w:hAnsi="Arial" w:cs="Arial"/>
          <w:b/>
          <w:bCs/>
          <w:sz w:val="18"/>
          <w:szCs w:val="18"/>
        </w:rPr>
      </w:pPr>
      <w:r>
        <w:rPr>
          <w:rFonts w:ascii="Arial" w:hAnsi="Arial" w:cs="Arial"/>
          <w:b/>
          <w:bCs/>
          <w:sz w:val="18"/>
          <w:szCs w:val="18"/>
        </w:rPr>
        <w:t>À propos d’Eiffage Immobilier</w:t>
      </w:r>
    </w:p>
    <w:p w14:paraId="0B782E48" w14:textId="746CB1E3" w:rsidR="009323FD" w:rsidRDefault="009323FD" w:rsidP="009323FD">
      <w:pPr>
        <w:kinsoku w:val="0"/>
        <w:overflowPunct w:val="0"/>
        <w:spacing w:before="6" w:line="206" w:lineRule="exact"/>
        <w:jc w:val="both"/>
        <w:textAlignment w:val="baseline"/>
        <w:rPr>
          <w:rFonts w:ascii="Arial" w:hAnsi="Arial" w:cs="Arial"/>
          <w:sz w:val="18"/>
          <w:szCs w:val="18"/>
          <w:u w:val="single"/>
        </w:rPr>
      </w:pPr>
      <w:r>
        <w:rPr>
          <w:rFonts w:ascii="Arial" w:hAnsi="Arial" w:cs="Arial"/>
          <w:sz w:val="18"/>
          <w:szCs w:val="18"/>
        </w:rPr>
        <w:t>Eiffage Immobilier, constructeur-promoteur filiale d’Eiffage Construction, est un acteur majeur de l’immobilier développant partout en France une offre diversifiée adaptées aux enjeux de la ville durable et aux nouveaux usages: partenaire des collectivités locales dans le cadre de leurs projets d’aménagements urbains et des opérateurs sociaux pour leurs programmes de logements, Eiffage Immobilier est aussi très actif dans le secteur privé : logements et résidences services, hôtellerie, immobilier d’entreprise et urbanisme commercial. Eiffage Immobilier a réalisé en 2019 un chiffre d’affaires de 985 millions d’</w:t>
      </w:r>
      <w:hyperlink r:id="rId11" w:history="1">
        <w:r>
          <w:rPr>
            <w:rFonts w:ascii="Arial" w:hAnsi="Arial" w:cs="Arial"/>
            <w:color w:val="0000FF"/>
            <w:sz w:val="18"/>
            <w:szCs w:val="18"/>
            <w:u w:val="single"/>
          </w:rPr>
          <w:t>euros. www.eiffage-immobilier</w:t>
        </w:r>
        <w:r w:rsidR="00B63BC4">
          <w:rPr>
            <w:rFonts w:ascii="Arial" w:hAnsi="Arial" w:cs="Arial"/>
            <w:color w:val="0000FF"/>
            <w:sz w:val="18"/>
            <w:szCs w:val="18"/>
            <w:u w:val="single"/>
          </w:rPr>
          <w:t>-corporate</w:t>
        </w:r>
        <w:r>
          <w:rPr>
            <w:rFonts w:ascii="Arial" w:hAnsi="Arial" w:cs="Arial"/>
            <w:color w:val="0000FF"/>
            <w:sz w:val="18"/>
            <w:szCs w:val="18"/>
            <w:u w:val="single"/>
          </w:rPr>
          <w:t>.fr</w:t>
        </w:r>
      </w:hyperlink>
      <w:r>
        <w:rPr>
          <w:rFonts w:ascii="Arial" w:hAnsi="Arial" w:cs="Arial"/>
          <w:sz w:val="18"/>
          <w:szCs w:val="18"/>
          <w:u w:val="single"/>
        </w:rPr>
        <w:t xml:space="preserve"> </w:t>
      </w:r>
    </w:p>
    <w:p w14:paraId="2C9B0A38" w14:textId="52E3D41E" w:rsidR="003B0E3A" w:rsidRDefault="003B0E3A" w:rsidP="00E4552B">
      <w:pPr>
        <w:suppressAutoHyphens/>
        <w:autoSpaceDN w:val="0"/>
        <w:spacing w:line="240" w:lineRule="auto"/>
        <w:jc w:val="both"/>
        <w:textAlignment w:val="baseline"/>
        <w:rPr>
          <w:rFonts w:ascii="Calibri" w:eastAsia="Calibri" w:hAnsi="Calibri" w:cs="Times New Roman"/>
        </w:rPr>
      </w:pPr>
    </w:p>
    <w:p w14:paraId="203CEB06" w14:textId="77777777" w:rsidR="00976D2A" w:rsidRDefault="00976D2A" w:rsidP="00976D2A">
      <w:pPr>
        <w:kinsoku w:val="0"/>
        <w:overflowPunct w:val="0"/>
        <w:spacing w:after="0" w:line="240" w:lineRule="auto"/>
        <w:jc w:val="center"/>
        <w:textAlignment w:val="baseline"/>
        <w:rPr>
          <w:rFonts w:ascii="Arial" w:hAnsi="Arial" w:cs="Arial"/>
          <w:b/>
          <w:bCs/>
          <w:sz w:val="18"/>
          <w:szCs w:val="18"/>
          <w:u w:val="single"/>
        </w:rPr>
      </w:pPr>
      <w:r>
        <w:rPr>
          <w:rFonts w:ascii="Arial" w:hAnsi="Arial" w:cs="Arial"/>
          <w:b/>
          <w:bCs/>
          <w:sz w:val="18"/>
          <w:szCs w:val="18"/>
          <w:u w:val="single"/>
        </w:rPr>
        <w:t>Contacts presse Eiffage Immobilier</w:t>
      </w:r>
    </w:p>
    <w:p w14:paraId="5C10F9EE" w14:textId="77777777" w:rsidR="00976D2A" w:rsidRDefault="00976D2A" w:rsidP="00976D2A">
      <w:pPr>
        <w:kinsoku w:val="0"/>
        <w:overflowPunct w:val="0"/>
        <w:spacing w:after="0" w:line="240" w:lineRule="auto"/>
        <w:jc w:val="center"/>
        <w:textAlignment w:val="baseline"/>
        <w:rPr>
          <w:rFonts w:ascii="Arial" w:hAnsi="Arial" w:cs="Arial"/>
          <w:sz w:val="18"/>
          <w:szCs w:val="18"/>
        </w:rPr>
      </w:pPr>
      <w:r>
        <w:rPr>
          <w:rFonts w:ascii="Arial" w:hAnsi="Arial" w:cs="Arial"/>
          <w:sz w:val="18"/>
          <w:szCs w:val="18"/>
        </w:rPr>
        <w:t>Marie-Claire des Lauriers, Directeur de la Communication</w:t>
      </w:r>
    </w:p>
    <w:p w14:paraId="1250F482" w14:textId="77777777" w:rsidR="00976D2A" w:rsidRDefault="00976D2A" w:rsidP="00976D2A">
      <w:pPr>
        <w:kinsoku w:val="0"/>
        <w:overflowPunct w:val="0"/>
        <w:spacing w:after="0" w:line="240" w:lineRule="auto"/>
        <w:jc w:val="center"/>
        <w:textAlignment w:val="baseline"/>
        <w:rPr>
          <w:rFonts w:ascii="Arial" w:hAnsi="Arial" w:cs="Arial"/>
          <w:sz w:val="18"/>
          <w:szCs w:val="18"/>
        </w:rPr>
      </w:pPr>
      <w:r>
        <w:rPr>
          <w:rFonts w:ascii="Arial" w:hAnsi="Arial" w:cs="Arial"/>
          <w:sz w:val="18"/>
          <w:szCs w:val="18"/>
        </w:rPr>
        <w:t>Tél : 01 34 65 83 34</w:t>
      </w:r>
    </w:p>
    <w:p w14:paraId="46C0D8EC" w14:textId="77777777" w:rsidR="00976D2A" w:rsidRDefault="00976D2A" w:rsidP="00976D2A">
      <w:pPr>
        <w:kinsoku w:val="0"/>
        <w:overflowPunct w:val="0"/>
        <w:spacing w:after="0" w:line="240" w:lineRule="auto"/>
        <w:jc w:val="center"/>
        <w:textAlignment w:val="baseline"/>
        <w:rPr>
          <w:rFonts w:ascii="Arial" w:hAnsi="Arial" w:cs="Arial"/>
          <w:sz w:val="18"/>
          <w:szCs w:val="18"/>
        </w:rPr>
      </w:pPr>
      <w:proofErr w:type="gramStart"/>
      <w:r>
        <w:rPr>
          <w:rFonts w:ascii="Arial" w:hAnsi="Arial" w:cs="Arial"/>
          <w:sz w:val="18"/>
          <w:szCs w:val="18"/>
        </w:rPr>
        <w:t>Email</w:t>
      </w:r>
      <w:proofErr w:type="gramEnd"/>
      <w:r>
        <w:rPr>
          <w:rFonts w:ascii="Arial" w:hAnsi="Arial" w:cs="Arial"/>
          <w:sz w:val="18"/>
          <w:szCs w:val="18"/>
        </w:rPr>
        <w:t xml:space="preserve"> : </w:t>
      </w:r>
      <w:hyperlink r:id="rId12" w:history="1">
        <w:r>
          <w:rPr>
            <w:rFonts w:ascii="Arial" w:hAnsi="Arial" w:cs="Arial"/>
            <w:color w:val="0000FF"/>
            <w:sz w:val="18"/>
            <w:szCs w:val="18"/>
            <w:u w:val="single"/>
          </w:rPr>
          <w:t>marie-claire.deslauriers@eiffage.com</w:t>
        </w:r>
      </w:hyperlink>
    </w:p>
    <w:p w14:paraId="6F4EAA53" w14:textId="77777777" w:rsidR="00976D2A" w:rsidRDefault="00976D2A" w:rsidP="00976D2A">
      <w:pPr>
        <w:kinsoku w:val="0"/>
        <w:overflowPunct w:val="0"/>
        <w:spacing w:after="0" w:line="240" w:lineRule="auto"/>
        <w:jc w:val="center"/>
        <w:textAlignment w:val="baseline"/>
        <w:rPr>
          <w:rFonts w:ascii="Arial" w:hAnsi="Arial" w:cs="Arial"/>
          <w:b/>
          <w:bCs/>
          <w:sz w:val="18"/>
          <w:szCs w:val="18"/>
        </w:rPr>
      </w:pPr>
      <w:r>
        <w:rPr>
          <w:rFonts w:ascii="Arial" w:hAnsi="Arial" w:cs="Arial"/>
          <w:b/>
          <w:bCs/>
          <w:sz w:val="18"/>
          <w:szCs w:val="18"/>
        </w:rPr>
        <w:t>Agence RPCA</w:t>
      </w:r>
    </w:p>
    <w:p w14:paraId="37E93521" w14:textId="77777777" w:rsidR="00976D2A" w:rsidRPr="009447B1" w:rsidRDefault="00976D2A" w:rsidP="00976D2A">
      <w:pPr>
        <w:kinsoku w:val="0"/>
        <w:overflowPunct w:val="0"/>
        <w:spacing w:after="0" w:line="240" w:lineRule="auto"/>
        <w:jc w:val="center"/>
        <w:textAlignment w:val="baseline"/>
        <w:rPr>
          <w:rFonts w:ascii="Arial" w:hAnsi="Arial" w:cs="Arial"/>
          <w:sz w:val="18"/>
          <w:szCs w:val="18"/>
          <w:u w:val="single"/>
          <w:lang w:val="en-US"/>
        </w:rPr>
      </w:pPr>
      <w:proofErr w:type="spellStart"/>
      <w:r w:rsidRPr="009447B1">
        <w:rPr>
          <w:rFonts w:ascii="Arial" w:hAnsi="Arial" w:cs="Arial"/>
          <w:sz w:val="18"/>
          <w:szCs w:val="18"/>
          <w:u w:val="single"/>
          <w:lang w:val="en-US"/>
        </w:rPr>
        <w:t>Cloé</w:t>
      </w:r>
      <w:proofErr w:type="spellEnd"/>
      <w:r w:rsidRPr="009447B1">
        <w:rPr>
          <w:rFonts w:ascii="Arial" w:hAnsi="Arial" w:cs="Arial"/>
          <w:sz w:val="18"/>
          <w:szCs w:val="18"/>
          <w:u w:val="single"/>
          <w:lang w:val="en-US"/>
        </w:rPr>
        <w:t xml:space="preserve"> </w:t>
      </w:r>
      <w:proofErr w:type="spellStart"/>
      <w:r w:rsidRPr="009447B1">
        <w:rPr>
          <w:rFonts w:ascii="Arial" w:hAnsi="Arial" w:cs="Arial"/>
          <w:sz w:val="18"/>
          <w:szCs w:val="18"/>
          <w:u w:val="single"/>
          <w:lang w:val="en-US"/>
        </w:rPr>
        <w:t>Rougeyres</w:t>
      </w:r>
      <w:proofErr w:type="spellEnd"/>
      <w:r w:rsidRPr="009447B1">
        <w:rPr>
          <w:rFonts w:ascii="Arial" w:hAnsi="Arial" w:cs="Arial"/>
          <w:sz w:val="18"/>
          <w:szCs w:val="18"/>
          <w:u w:val="single"/>
          <w:lang w:val="en-US"/>
        </w:rPr>
        <w:t xml:space="preserve"> / </w:t>
      </w:r>
      <w:hyperlink r:id="rId13" w:history="1">
        <w:r w:rsidRPr="009447B1">
          <w:rPr>
            <w:rFonts w:ascii="Arial" w:hAnsi="Arial" w:cs="Arial"/>
            <w:color w:val="0000FF"/>
            <w:sz w:val="18"/>
            <w:szCs w:val="18"/>
            <w:u w:val="single"/>
            <w:lang w:val="en-US"/>
          </w:rPr>
          <w:t>c.rougeyres@rpca.fr</w:t>
        </w:r>
      </w:hyperlink>
      <w:r w:rsidRPr="009447B1">
        <w:rPr>
          <w:rFonts w:ascii="Arial" w:hAnsi="Arial" w:cs="Arial"/>
          <w:sz w:val="18"/>
          <w:szCs w:val="18"/>
          <w:u w:val="single"/>
          <w:lang w:val="en-US"/>
        </w:rPr>
        <w:t xml:space="preserve"> – 07 82 04 49 62</w:t>
      </w:r>
    </w:p>
    <w:p w14:paraId="08A7F9F3" w14:textId="77777777" w:rsidR="00976D2A" w:rsidRPr="009447B1" w:rsidRDefault="00976D2A" w:rsidP="00976D2A">
      <w:pPr>
        <w:kinsoku w:val="0"/>
        <w:overflowPunct w:val="0"/>
        <w:spacing w:after="0" w:line="240" w:lineRule="auto"/>
        <w:jc w:val="center"/>
        <w:textAlignment w:val="baseline"/>
        <w:rPr>
          <w:rFonts w:ascii="Arial" w:hAnsi="Arial" w:cs="Arial"/>
          <w:sz w:val="18"/>
          <w:szCs w:val="18"/>
          <w:lang w:val="en-US"/>
        </w:rPr>
      </w:pPr>
      <w:r w:rsidRPr="009447B1">
        <w:rPr>
          <w:rFonts w:ascii="Arial" w:hAnsi="Arial" w:cs="Arial"/>
          <w:sz w:val="18"/>
          <w:szCs w:val="18"/>
          <w:lang w:val="en-US"/>
        </w:rPr>
        <w:t xml:space="preserve">Cathy </w:t>
      </w:r>
      <w:proofErr w:type="spellStart"/>
      <w:r w:rsidRPr="009447B1">
        <w:rPr>
          <w:rFonts w:ascii="Arial" w:hAnsi="Arial" w:cs="Arial"/>
          <w:sz w:val="18"/>
          <w:szCs w:val="18"/>
          <w:lang w:val="en-US"/>
        </w:rPr>
        <w:t>Bubbe</w:t>
      </w:r>
      <w:proofErr w:type="spellEnd"/>
      <w:r w:rsidRPr="009447B1">
        <w:rPr>
          <w:rFonts w:ascii="Arial" w:hAnsi="Arial" w:cs="Arial"/>
          <w:sz w:val="18"/>
          <w:szCs w:val="18"/>
          <w:lang w:val="en-US"/>
        </w:rPr>
        <w:t xml:space="preserve"> / </w:t>
      </w:r>
      <w:hyperlink r:id="rId14" w:history="1">
        <w:r w:rsidRPr="009447B1">
          <w:rPr>
            <w:rFonts w:ascii="Arial" w:hAnsi="Arial" w:cs="Arial"/>
            <w:color w:val="0000FF"/>
            <w:sz w:val="18"/>
            <w:szCs w:val="18"/>
            <w:u w:val="single"/>
            <w:lang w:val="en-US"/>
          </w:rPr>
          <w:t>c.bubbe@rpca.fr</w:t>
        </w:r>
      </w:hyperlink>
      <w:r w:rsidRPr="009447B1">
        <w:rPr>
          <w:rFonts w:ascii="Arial" w:hAnsi="Arial" w:cs="Arial"/>
          <w:sz w:val="18"/>
          <w:szCs w:val="18"/>
          <w:lang w:val="en-US"/>
        </w:rPr>
        <w:t xml:space="preserve"> – 06 19 68 54 94</w:t>
      </w:r>
    </w:p>
    <w:tbl>
      <w:tblPr>
        <w:tblW w:w="0" w:type="auto"/>
        <w:tblLayout w:type="fixed"/>
        <w:tblCellMar>
          <w:left w:w="0" w:type="dxa"/>
          <w:right w:w="0" w:type="dxa"/>
        </w:tblCellMar>
        <w:tblLook w:val="0000" w:firstRow="0" w:lastRow="0" w:firstColumn="0" w:lastColumn="0" w:noHBand="0" w:noVBand="0"/>
      </w:tblPr>
      <w:tblGrid>
        <w:gridCol w:w="2001"/>
        <w:gridCol w:w="7099"/>
      </w:tblGrid>
      <w:tr w:rsidR="00976D2A" w14:paraId="0F1828A6" w14:textId="77777777" w:rsidTr="002426D7">
        <w:trPr>
          <w:trHeight w:hRule="exact" w:val="405"/>
        </w:trPr>
        <w:tc>
          <w:tcPr>
            <w:tcW w:w="2001" w:type="dxa"/>
            <w:tcBorders>
              <w:top w:val="nil"/>
              <w:left w:val="nil"/>
              <w:bottom w:val="nil"/>
              <w:right w:val="nil"/>
            </w:tcBorders>
          </w:tcPr>
          <w:p w14:paraId="2F2C9347" w14:textId="77777777" w:rsidR="00976D2A" w:rsidRDefault="00976D2A" w:rsidP="002426D7">
            <w:pPr>
              <w:kinsoku w:val="0"/>
              <w:overflowPunct w:val="0"/>
              <w:spacing w:before="194" w:line="240" w:lineRule="auto"/>
              <w:ind w:right="413"/>
              <w:jc w:val="center"/>
              <w:textAlignment w:val="baseline"/>
              <w:rPr>
                <w:rFonts w:ascii="Arial" w:hAnsi="Arial" w:cs="Arial"/>
                <w:sz w:val="18"/>
                <w:szCs w:val="18"/>
              </w:rPr>
            </w:pPr>
            <w:r>
              <w:rPr>
                <w:rFonts w:ascii="Arial" w:hAnsi="Arial" w:cs="Arial"/>
                <w:sz w:val="18"/>
                <w:szCs w:val="18"/>
              </w:rPr>
              <w:t>@EiffageImmobilier</w:t>
            </w:r>
          </w:p>
        </w:tc>
        <w:tc>
          <w:tcPr>
            <w:tcW w:w="7099" w:type="dxa"/>
            <w:tcBorders>
              <w:top w:val="nil"/>
              <w:left w:val="nil"/>
              <w:bottom w:val="nil"/>
              <w:right w:val="nil"/>
            </w:tcBorders>
          </w:tcPr>
          <w:p w14:paraId="5C1AE6E1" w14:textId="77777777" w:rsidR="00976D2A" w:rsidRDefault="00976D2A" w:rsidP="002426D7">
            <w:pPr>
              <w:kinsoku w:val="0"/>
              <w:overflowPunct w:val="0"/>
              <w:spacing w:after="6" w:line="240" w:lineRule="auto"/>
              <w:ind w:right="5587"/>
              <w:jc w:val="center"/>
              <w:textAlignment w:val="baseline"/>
              <w:rPr>
                <w:sz w:val="24"/>
                <w:szCs w:val="24"/>
              </w:rPr>
            </w:pPr>
            <w:r>
              <w:rPr>
                <w:noProof/>
                <w:sz w:val="24"/>
                <w:szCs w:val="24"/>
                <w:lang w:eastAsia="fr-FR"/>
              </w:rPr>
              <w:drawing>
                <wp:inline distT="0" distB="0" distL="0" distR="0" wp14:anchorId="2CDC12CA" wp14:editId="11C9A8DA">
                  <wp:extent cx="962025" cy="247650"/>
                  <wp:effectExtent l="0" t="0" r="9525" b="0"/>
                  <wp:docPr id="7" name="Image 7" descr="_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_Pic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62025" cy="247650"/>
                          </a:xfrm>
                          <a:prstGeom prst="rect">
                            <a:avLst/>
                          </a:prstGeom>
                          <a:noFill/>
                          <a:ln>
                            <a:noFill/>
                          </a:ln>
                        </pic:spPr>
                      </pic:pic>
                    </a:graphicData>
                  </a:graphic>
                </wp:inline>
              </w:drawing>
            </w:r>
          </w:p>
        </w:tc>
      </w:tr>
    </w:tbl>
    <w:p w14:paraId="3999D073" w14:textId="5CDEADDB" w:rsidR="003B0E3A" w:rsidRDefault="003B0E3A" w:rsidP="00E4552B">
      <w:pPr>
        <w:suppressAutoHyphens/>
        <w:autoSpaceDN w:val="0"/>
        <w:spacing w:line="240" w:lineRule="auto"/>
        <w:jc w:val="both"/>
        <w:textAlignment w:val="baseline"/>
        <w:rPr>
          <w:rFonts w:ascii="Calibri" w:eastAsia="Calibri" w:hAnsi="Calibri" w:cs="Times New Roman"/>
        </w:rPr>
      </w:pPr>
    </w:p>
    <w:p w14:paraId="65C0A1D8" w14:textId="2A0DBBE7" w:rsidR="003B0E3A" w:rsidRDefault="003B0E3A" w:rsidP="00E4552B">
      <w:pPr>
        <w:suppressAutoHyphens/>
        <w:autoSpaceDN w:val="0"/>
        <w:spacing w:line="240" w:lineRule="auto"/>
        <w:jc w:val="both"/>
        <w:textAlignment w:val="baseline"/>
        <w:rPr>
          <w:rFonts w:ascii="Calibri" w:eastAsia="Calibri" w:hAnsi="Calibri" w:cs="Times New Roman"/>
        </w:rPr>
      </w:pPr>
    </w:p>
    <w:p w14:paraId="6BEE5DFD" w14:textId="3298A148" w:rsidR="003B0E3A" w:rsidRDefault="003B0E3A" w:rsidP="00E4552B">
      <w:pPr>
        <w:suppressAutoHyphens/>
        <w:autoSpaceDN w:val="0"/>
        <w:spacing w:line="240" w:lineRule="auto"/>
        <w:jc w:val="both"/>
        <w:textAlignment w:val="baseline"/>
        <w:rPr>
          <w:rFonts w:ascii="Calibri" w:eastAsia="Calibri" w:hAnsi="Calibri" w:cs="Times New Roman"/>
        </w:rPr>
      </w:pPr>
    </w:p>
    <w:p w14:paraId="24701010" w14:textId="7A250588" w:rsidR="003B0E3A" w:rsidRDefault="003B0E3A" w:rsidP="00E4552B">
      <w:pPr>
        <w:suppressAutoHyphens/>
        <w:autoSpaceDN w:val="0"/>
        <w:spacing w:line="240" w:lineRule="auto"/>
        <w:jc w:val="both"/>
        <w:textAlignment w:val="baseline"/>
        <w:rPr>
          <w:rFonts w:ascii="Calibri" w:eastAsia="Calibri" w:hAnsi="Calibri" w:cs="Times New Roman"/>
        </w:rPr>
      </w:pPr>
    </w:p>
    <w:p w14:paraId="79523CCC" w14:textId="62F34AD4" w:rsidR="003B0E3A" w:rsidRDefault="003B0E3A" w:rsidP="00E4552B">
      <w:pPr>
        <w:suppressAutoHyphens/>
        <w:autoSpaceDN w:val="0"/>
        <w:spacing w:line="240" w:lineRule="auto"/>
        <w:jc w:val="both"/>
        <w:textAlignment w:val="baseline"/>
        <w:rPr>
          <w:rFonts w:ascii="Calibri" w:eastAsia="Calibri" w:hAnsi="Calibri" w:cs="Times New Roman"/>
        </w:rPr>
      </w:pPr>
    </w:p>
    <w:p w14:paraId="2A8A9670" w14:textId="77777777" w:rsidR="003B0E3A" w:rsidRPr="00E4552B" w:rsidRDefault="003B0E3A" w:rsidP="00E4552B">
      <w:pPr>
        <w:suppressAutoHyphens/>
        <w:autoSpaceDN w:val="0"/>
        <w:spacing w:line="240" w:lineRule="auto"/>
        <w:jc w:val="both"/>
        <w:textAlignment w:val="baseline"/>
        <w:rPr>
          <w:rFonts w:ascii="Calibri" w:eastAsia="Calibri" w:hAnsi="Calibri" w:cs="Times New Roman"/>
        </w:rPr>
      </w:pPr>
    </w:p>
    <w:sectPr w:rsidR="003B0E3A" w:rsidRPr="00E4552B" w:rsidSect="00D55682">
      <w:headerReference w:type="default" r:id="rId16"/>
      <w:footerReference w:type="default" r:id="rId17"/>
      <w:pgSz w:w="11906" w:h="16838"/>
      <w:pgMar w:top="1417" w:right="1417" w:bottom="1417" w:left="1417" w:header="0" w:footer="3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DCD6E" w14:textId="77777777" w:rsidR="00261FFC" w:rsidRDefault="00261FFC" w:rsidP="002A2071">
      <w:pPr>
        <w:spacing w:after="0" w:line="240" w:lineRule="auto"/>
      </w:pPr>
      <w:r>
        <w:separator/>
      </w:r>
    </w:p>
  </w:endnote>
  <w:endnote w:type="continuationSeparator" w:id="0">
    <w:p w14:paraId="6EBC9E39" w14:textId="77777777" w:rsidR="00261FFC" w:rsidRDefault="00261FFC" w:rsidP="002A2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C85F9" w14:textId="77777777" w:rsidR="006C592A" w:rsidRDefault="006C592A" w:rsidP="00D55682">
    <w:pPr>
      <w:spacing w:after="0" w:line="360" w:lineRule="auto"/>
    </w:pPr>
  </w:p>
  <w:p w14:paraId="0C3C8A0F" w14:textId="77777777" w:rsidR="00D55682" w:rsidRDefault="00D55682" w:rsidP="00D55682">
    <w:pPr>
      <w:spacing w:after="0" w:line="360" w:lineRule="auto"/>
    </w:pPr>
    <w:r>
      <w:rPr>
        <w:noProof/>
        <w:lang w:eastAsia="fr-FR"/>
      </w:rPr>
      <w:drawing>
        <wp:anchor distT="0" distB="0" distL="114300" distR="114300" simplePos="0" relativeHeight="251660288" behindDoc="1" locked="0" layoutInCell="1" allowOverlap="1" wp14:anchorId="7FA8FCA1" wp14:editId="10F0AF3E">
          <wp:simplePos x="0" y="0"/>
          <wp:positionH relativeFrom="column">
            <wp:posOffset>-6985</wp:posOffset>
          </wp:positionH>
          <wp:positionV relativeFrom="paragraph">
            <wp:posOffset>-4445</wp:posOffset>
          </wp:positionV>
          <wp:extent cx="765810" cy="765810"/>
          <wp:effectExtent l="0" t="0" r="0" b="0"/>
          <wp:wrapTight wrapText="bothSides">
            <wp:wrapPolygon edited="0">
              <wp:start x="0" y="0"/>
              <wp:lineTo x="0" y="20955"/>
              <wp:lineTo x="20955" y="20955"/>
              <wp:lineTo x="20955" y="0"/>
              <wp:lineTo x="0" y="0"/>
            </wp:wrapPolygon>
          </wp:wrapTight>
          <wp:docPr id="17" name="Image 1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jpg"/>
                  <pic:cNvPicPr/>
                </pic:nvPicPr>
                <pic:blipFill>
                  <a:blip r:embed="rId2">
                    <a:extLst>
                      <a:ext uri="{28A0092B-C50C-407E-A947-70E740481C1C}">
                        <a14:useLocalDpi xmlns:a14="http://schemas.microsoft.com/office/drawing/2010/main" val="0"/>
                      </a:ext>
                    </a:extLst>
                  </a:blip>
                  <a:stretch>
                    <a:fillRect/>
                  </a:stretch>
                </pic:blipFill>
                <pic:spPr>
                  <a:xfrm>
                    <a:off x="0" y="0"/>
                    <a:ext cx="765810" cy="76581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0" locked="0" layoutInCell="1" allowOverlap="1" wp14:anchorId="7C7F8FA6" wp14:editId="44B6C100">
              <wp:simplePos x="0" y="0"/>
              <wp:positionH relativeFrom="column">
                <wp:posOffset>811824</wp:posOffset>
              </wp:positionH>
              <wp:positionV relativeFrom="paragraph">
                <wp:posOffset>193040</wp:posOffset>
              </wp:positionV>
              <wp:extent cx="55340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534025" cy="952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187AF"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9pt,15.2pt" to="499.6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" strokecolor="black [3213]" strokeweight="1pt">
              <v:stroke joinstyle="miter"/>
            </v:line>
          </w:pict>
        </mc:Fallback>
      </mc:AlternateContent>
    </w:r>
    <w:r>
      <w:t xml:space="preserve">Contact Presse </w:t>
    </w:r>
    <w:proofErr w:type="spellStart"/>
    <w:r w:rsidRPr="00756727">
      <w:rPr>
        <w:b/>
      </w:rPr>
      <w:t>Galivel</w:t>
    </w:r>
    <w:proofErr w:type="spellEnd"/>
    <w:r w:rsidRPr="00756727">
      <w:rPr>
        <w:b/>
      </w:rPr>
      <w:t xml:space="preserve"> &amp; Associés</w:t>
    </w:r>
  </w:p>
  <w:p w14:paraId="09892ACF" w14:textId="77777777" w:rsidR="00D55682" w:rsidRDefault="00D55682" w:rsidP="00D55682">
    <w:pPr>
      <w:spacing w:after="0"/>
      <w:ind w:left="1276"/>
      <w:rPr>
        <w:b/>
      </w:rPr>
    </w:pPr>
    <w:r>
      <w:rPr>
        <w:b/>
      </w:rPr>
      <w:t>Relations Presse Immobilier</w:t>
    </w:r>
  </w:p>
  <w:p w14:paraId="6E3BF401" w14:textId="634A3F8C" w:rsidR="00D55682" w:rsidRPr="00D44C38" w:rsidRDefault="00D55682" w:rsidP="00D55682">
    <w:pPr>
      <w:spacing w:after="0"/>
      <w:ind w:left="1276"/>
      <w:rPr>
        <w:b/>
        <w:lang w:val="en-GB"/>
      </w:rPr>
    </w:pPr>
    <w:r w:rsidRPr="00D44C38">
      <w:rPr>
        <w:b/>
        <w:lang w:val="en-GB"/>
      </w:rPr>
      <w:t xml:space="preserve">Carol </w:t>
    </w:r>
    <w:proofErr w:type="spellStart"/>
    <w:r w:rsidRPr="00D44C38">
      <w:rPr>
        <w:b/>
        <w:lang w:val="en-GB"/>
      </w:rPr>
      <w:t>Galivel</w:t>
    </w:r>
    <w:proofErr w:type="spellEnd"/>
    <w:r w:rsidRPr="00D44C38">
      <w:rPr>
        <w:b/>
        <w:lang w:val="en-GB"/>
      </w:rPr>
      <w:t xml:space="preserve"> / </w:t>
    </w:r>
    <w:r w:rsidR="000F1AAD">
      <w:rPr>
        <w:b/>
        <w:lang w:val="en-GB"/>
      </w:rPr>
      <w:t xml:space="preserve">Kevin </w:t>
    </w:r>
    <w:proofErr w:type="spellStart"/>
    <w:r w:rsidR="000F1AAD">
      <w:rPr>
        <w:b/>
        <w:lang w:val="en-GB"/>
      </w:rPr>
      <w:t>Lancien</w:t>
    </w:r>
    <w:proofErr w:type="spellEnd"/>
    <w:r w:rsidRPr="00D44C38">
      <w:rPr>
        <w:b/>
        <w:lang w:val="en-GB"/>
      </w:rPr>
      <w:t xml:space="preserve"> - 01 41 05 02 02 </w:t>
    </w:r>
  </w:p>
  <w:p w14:paraId="0D0CBC08" w14:textId="77777777" w:rsidR="00D55682" w:rsidRPr="00D44C38" w:rsidRDefault="00D55682" w:rsidP="00D55682">
    <w:pPr>
      <w:spacing w:after="0"/>
      <w:ind w:left="1276"/>
      <w:rPr>
        <w:lang w:val="en-GB"/>
      </w:rPr>
    </w:pPr>
    <w:r w:rsidRPr="00D44C38">
      <w:rPr>
        <w:sz w:val="18"/>
        <w:szCs w:val="18"/>
        <w:lang w:val="en-GB"/>
      </w:rPr>
      <w:t xml:space="preserve">21-23, rue </w:t>
    </w:r>
    <w:proofErr w:type="spellStart"/>
    <w:r w:rsidRPr="00D44C38">
      <w:rPr>
        <w:sz w:val="18"/>
        <w:szCs w:val="18"/>
        <w:lang w:val="en-GB"/>
      </w:rPr>
      <w:t>Klock</w:t>
    </w:r>
    <w:proofErr w:type="spellEnd"/>
    <w:r w:rsidRPr="00D44C38">
      <w:rPr>
        <w:sz w:val="18"/>
        <w:szCs w:val="18"/>
        <w:lang w:val="en-GB"/>
      </w:rPr>
      <w:t xml:space="preserve"> – 92110 Clichy - galivel@galivel.com - </w:t>
    </w:r>
    <w:hyperlink r:id="rId3" w:history="1">
      <w:r w:rsidRPr="00D44C38">
        <w:rPr>
          <w:rStyle w:val="Lienhypertexte"/>
          <w:color w:val="000000" w:themeColor="text1"/>
          <w:sz w:val="18"/>
          <w:szCs w:val="18"/>
          <w:lang w:val="en-GB"/>
        </w:rPr>
        <w:t>http://www.galivel.com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60383" w14:textId="77777777" w:rsidR="00261FFC" w:rsidRDefault="00261FFC" w:rsidP="002A2071">
      <w:pPr>
        <w:spacing w:after="0" w:line="240" w:lineRule="auto"/>
      </w:pPr>
      <w:r>
        <w:separator/>
      </w:r>
    </w:p>
  </w:footnote>
  <w:footnote w:type="continuationSeparator" w:id="0">
    <w:p w14:paraId="651BD402" w14:textId="77777777" w:rsidR="00261FFC" w:rsidRDefault="00261FFC" w:rsidP="002A2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44B64" w14:textId="77777777" w:rsidR="002A2071" w:rsidRDefault="002A2071" w:rsidP="002A2071">
    <w:pPr>
      <w:pStyle w:val="En-tte"/>
      <w:tabs>
        <w:tab w:val="clear" w:pos="4536"/>
        <w:tab w:val="clear" w:pos="9072"/>
        <w:tab w:val="left" w:pos="5700"/>
      </w:tabs>
      <w:ind w:left="-1417"/>
    </w:pPr>
    <w:r>
      <w:rPr>
        <w:noProof/>
        <w:lang w:eastAsia="fr-FR"/>
      </w:rPr>
      <w:drawing>
        <wp:inline distT="0" distB="0" distL="0" distR="0" wp14:anchorId="45A31AFC" wp14:editId="1D4F20C6">
          <wp:extent cx="7572375" cy="499089"/>
          <wp:effectExtent l="0" t="0" r="0" b="0"/>
          <wp:docPr id="1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8002997" cy="527471"/>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D7602"/>
    <w:multiLevelType w:val="multilevel"/>
    <w:tmpl w:val="E6FC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21BE5"/>
    <w:multiLevelType w:val="multilevel"/>
    <w:tmpl w:val="AD08B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3912A3"/>
    <w:multiLevelType w:val="hybridMultilevel"/>
    <w:tmpl w:val="3C9A6094"/>
    <w:lvl w:ilvl="0" w:tplc="C14E3D7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523AB5"/>
    <w:multiLevelType w:val="hybridMultilevel"/>
    <w:tmpl w:val="905246E8"/>
    <w:lvl w:ilvl="0" w:tplc="1812E818">
      <w:start w:val="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2328BF"/>
    <w:multiLevelType w:val="multilevel"/>
    <w:tmpl w:val="E11A2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5B7360"/>
    <w:multiLevelType w:val="hybridMultilevel"/>
    <w:tmpl w:val="B60A3A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85E69"/>
    <w:multiLevelType w:val="hybridMultilevel"/>
    <w:tmpl w:val="8C0A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51A78"/>
    <w:multiLevelType w:val="hybridMultilevel"/>
    <w:tmpl w:val="9DC62F4C"/>
    <w:lvl w:ilvl="0" w:tplc="E4EE3E34">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58E63DEC"/>
    <w:multiLevelType w:val="hybridMultilevel"/>
    <w:tmpl w:val="D3829F18"/>
    <w:lvl w:ilvl="0" w:tplc="DB2CA7A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9127DE"/>
    <w:multiLevelType w:val="hybridMultilevel"/>
    <w:tmpl w:val="63ECDFC0"/>
    <w:lvl w:ilvl="0" w:tplc="5324DED6">
      <w:numFmt w:val="bullet"/>
      <w:lvlText w:val="-"/>
      <w:lvlJc w:val="left"/>
      <w:pPr>
        <w:ind w:left="1036" w:hanging="360"/>
      </w:pPr>
      <w:rPr>
        <w:rFonts w:ascii="Calibri" w:eastAsia="Calibri" w:hAnsi="Calibri" w:cs="Calibri" w:hint="default"/>
        <w:spacing w:val="-25"/>
        <w:w w:val="100"/>
        <w:sz w:val="24"/>
        <w:szCs w:val="24"/>
      </w:rPr>
    </w:lvl>
    <w:lvl w:ilvl="1" w:tplc="53E6F0BE">
      <w:numFmt w:val="bullet"/>
      <w:lvlText w:val="•"/>
      <w:lvlJc w:val="left"/>
      <w:pPr>
        <w:ind w:left="1896" w:hanging="360"/>
      </w:pPr>
    </w:lvl>
    <w:lvl w:ilvl="2" w:tplc="732A87FC">
      <w:numFmt w:val="bullet"/>
      <w:lvlText w:val="•"/>
      <w:lvlJc w:val="left"/>
      <w:pPr>
        <w:ind w:left="2753" w:hanging="360"/>
      </w:pPr>
    </w:lvl>
    <w:lvl w:ilvl="3" w:tplc="71BA54C8">
      <w:numFmt w:val="bullet"/>
      <w:lvlText w:val="•"/>
      <w:lvlJc w:val="left"/>
      <w:pPr>
        <w:ind w:left="3609" w:hanging="360"/>
      </w:pPr>
    </w:lvl>
    <w:lvl w:ilvl="4" w:tplc="ED5C8C68">
      <w:numFmt w:val="bullet"/>
      <w:lvlText w:val="•"/>
      <w:lvlJc w:val="left"/>
      <w:pPr>
        <w:ind w:left="4466" w:hanging="360"/>
      </w:pPr>
    </w:lvl>
    <w:lvl w:ilvl="5" w:tplc="DCD2F908">
      <w:numFmt w:val="bullet"/>
      <w:lvlText w:val="•"/>
      <w:lvlJc w:val="left"/>
      <w:pPr>
        <w:ind w:left="5323" w:hanging="360"/>
      </w:pPr>
    </w:lvl>
    <w:lvl w:ilvl="6" w:tplc="356E1E60">
      <w:numFmt w:val="bullet"/>
      <w:lvlText w:val="•"/>
      <w:lvlJc w:val="left"/>
      <w:pPr>
        <w:ind w:left="6179" w:hanging="360"/>
      </w:pPr>
    </w:lvl>
    <w:lvl w:ilvl="7" w:tplc="923EEB62">
      <w:numFmt w:val="bullet"/>
      <w:lvlText w:val="•"/>
      <w:lvlJc w:val="left"/>
      <w:pPr>
        <w:ind w:left="7036" w:hanging="360"/>
      </w:pPr>
    </w:lvl>
    <w:lvl w:ilvl="8" w:tplc="CB783424">
      <w:numFmt w:val="bullet"/>
      <w:lvlText w:val="•"/>
      <w:lvlJc w:val="left"/>
      <w:pPr>
        <w:ind w:left="7893" w:hanging="360"/>
      </w:pPr>
    </w:lvl>
  </w:abstractNum>
  <w:abstractNum w:abstractNumId="10" w15:restartNumberingAfterBreak="0">
    <w:nsid w:val="69F52AD0"/>
    <w:multiLevelType w:val="hybridMultilevel"/>
    <w:tmpl w:val="C0D8A06A"/>
    <w:lvl w:ilvl="0" w:tplc="F1EC871C">
      <w:start w:val="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676CC7"/>
    <w:multiLevelType w:val="hybridMultilevel"/>
    <w:tmpl w:val="DC7C3A40"/>
    <w:lvl w:ilvl="0" w:tplc="288C096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895355F"/>
    <w:multiLevelType w:val="hybridMultilevel"/>
    <w:tmpl w:val="EF704850"/>
    <w:lvl w:ilvl="0" w:tplc="288C096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5"/>
  </w:num>
  <w:num w:numId="6">
    <w:abstractNumId w:val="10"/>
  </w:num>
  <w:num w:numId="7">
    <w:abstractNumId w:val="3"/>
  </w:num>
  <w:num w:numId="8">
    <w:abstractNumId w:val="8"/>
  </w:num>
  <w:num w:numId="9">
    <w:abstractNumId w:val="2"/>
  </w:num>
  <w:num w:numId="10">
    <w:abstractNumId w:val="7"/>
  </w:num>
  <w:num w:numId="11">
    <w:abstractNumId w:val="11"/>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071"/>
    <w:rsid w:val="00001830"/>
    <w:rsid w:val="000117C2"/>
    <w:rsid w:val="000131F3"/>
    <w:rsid w:val="00014929"/>
    <w:rsid w:val="00014BEE"/>
    <w:rsid w:val="000246E5"/>
    <w:rsid w:val="00031142"/>
    <w:rsid w:val="00041878"/>
    <w:rsid w:val="00044438"/>
    <w:rsid w:val="0005573D"/>
    <w:rsid w:val="00056E75"/>
    <w:rsid w:val="00057365"/>
    <w:rsid w:val="00063236"/>
    <w:rsid w:val="000738EA"/>
    <w:rsid w:val="0008743C"/>
    <w:rsid w:val="00091284"/>
    <w:rsid w:val="000A3D6D"/>
    <w:rsid w:val="000A5767"/>
    <w:rsid w:val="000A6ADC"/>
    <w:rsid w:val="000B14C6"/>
    <w:rsid w:val="000B48C3"/>
    <w:rsid w:val="000B6B51"/>
    <w:rsid w:val="000B7FC6"/>
    <w:rsid w:val="000C2F3D"/>
    <w:rsid w:val="000D59FC"/>
    <w:rsid w:val="000D68B2"/>
    <w:rsid w:val="000D7478"/>
    <w:rsid w:val="000D74F8"/>
    <w:rsid w:val="000E0B42"/>
    <w:rsid w:val="000E3377"/>
    <w:rsid w:val="000E36B8"/>
    <w:rsid w:val="000E6446"/>
    <w:rsid w:val="000F1AAD"/>
    <w:rsid w:val="000F227A"/>
    <w:rsid w:val="00102183"/>
    <w:rsid w:val="001031A1"/>
    <w:rsid w:val="00103BB3"/>
    <w:rsid w:val="00107A05"/>
    <w:rsid w:val="001276FF"/>
    <w:rsid w:val="001324B4"/>
    <w:rsid w:val="00132A89"/>
    <w:rsid w:val="001355C9"/>
    <w:rsid w:val="0013683D"/>
    <w:rsid w:val="0014127F"/>
    <w:rsid w:val="00151BCD"/>
    <w:rsid w:val="00152A85"/>
    <w:rsid w:val="00153299"/>
    <w:rsid w:val="0015738B"/>
    <w:rsid w:val="00161B5D"/>
    <w:rsid w:val="00166635"/>
    <w:rsid w:val="001673C2"/>
    <w:rsid w:val="0017351B"/>
    <w:rsid w:val="00174659"/>
    <w:rsid w:val="00183C4F"/>
    <w:rsid w:val="00183D0E"/>
    <w:rsid w:val="00184273"/>
    <w:rsid w:val="00192EC5"/>
    <w:rsid w:val="001A0A82"/>
    <w:rsid w:val="001A15BA"/>
    <w:rsid w:val="001A1CED"/>
    <w:rsid w:val="001A7802"/>
    <w:rsid w:val="001B77F4"/>
    <w:rsid w:val="001C1960"/>
    <w:rsid w:val="001C3989"/>
    <w:rsid w:val="001D2113"/>
    <w:rsid w:val="001D3003"/>
    <w:rsid w:val="001D535A"/>
    <w:rsid w:val="001E3E87"/>
    <w:rsid w:val="001F1BF4"/>
    <w:rsid w:val="001F3DAE"/>
    <w:rsid w:val="001F4F10"/>
    <w:rsid w:val="001F6768"/>
    <w:rsid w:val="00200E7D"/>
    <w:rsid w:val="002015CA"/>
    <w:rsid w:val="00212122"/>
    <w:rsid w:val="002217EC"/>
    <w:rsid w:val="002227F3"/>
    <w:rsid w:val="00227B9C"/>
    <w:rsid w:val="00233FCB"/>
    <w:rsid w:val="00237ED4"/>
    <w:rsid w:val="0024355A"/>
    <w:rsid w:val="002512AB"/>
    <w:rsid w:val="00251D59"/>
    <w:rsid w:val="00261FFC"/>
    <w:rsid w:val="00267C67"/>
    <w:rsid w:val="0027243E"/>
    <w:rsid w:val="00272EBA"/>
    <w:rsid w:val="00282F2F"/>
    <w:rsid w:val="00287BFF"/>
    <w:rsid w:val="00291FDB"/>
    <w:rsid w:val="00296A96"/>
    <w:rsid w:val="00297873"/>
    <w:rsid w:val="002A203F"/>
    <w:rsid w:val="002A2071"/>
    <w:rsid w:val="002B7617"/>
    <w:rsid w:val="002C0D06"/>
    <w:rsid w:val="002C4619"/>
    <w:rsid w:val="002C616B"/>
    <w:rsid w:val="002C72FF"/>
    <w:rsid w:val="002C792D"/>
    <w:rsid w:val="002D635C"/>
    <w:rsid w:val="002E1815"/>
    <w:rsid w:val="002E2683"/>
    <w:rsid w:val="002E5985"/>
    <w:rsid w:val="002E6A0A"/>
    <w:rsid w:val="002E7E0E"/>
    <w:rsid w:val="002F0421"/>
    <w:rsid w:val="003032F6"/>
    <w:rsid w:val="00304216"/>
    <w:rsid w:val="00306AFD"/>
    <w:rsid w:val="0031474D"/>
    <w:rsid w:val="00315339"/>
    <w:rsid w:val="00321A48"/>
    <w:rsid w:val="0032352D"/>
    <w:rsid w:val="00330284"/>
    <w:rsid w:val="003306A5"/>
    <w:rsid w:val="00331DC0"/>
    <w:rsid w:val="00334D86"/>
    <w:rsid w:val="00337B9F"/>
    <w:rsid w:val="00341832"/>
    <w:rsid w:val="003433BA"/>
    <w:rsid w:val="00343C25"/>
    <w:rsid w:val="00343F2D"/>
    <w:rsid w:val="003518B4"/>
    <w:rsid w:val="00352D9A"/>
    <w:rsid w:val="003548ED"/>
    <w:rsid w:val="00360A8A"/>
    <w:rsid w:val="0036164C"/>
    <w:rsid w:val="003622F0"/>
    <w:rsid w:val="0036505E"/>
    <w:rsid w:val="0036685A"/>
    <w:rsid w:val="00372062"/>
    <w:rsid w:val="00373ACA"/>
    <w:rsid w:val="0037489B"/>
    <w:rsid w:val="003759F8"/>
    <w:rsid w:val="00380414"/>
    <w:rsid w:val="0039232B"/>
    <w:rsid w:val="00394B20"/>
    <w:rsid w:val="003953A6"/>
    <w:rsid w:val="003A168C"/>
    <w:rsid w:val="003A5C16"/>
    <w:rsid w:val="003A6F00"/>
    <w:rsid w:val="003B0E3A"/>
    <w:rsid w:val="003B2C69"/>
    <w:rsid w:val="003C063E"/>
    <w:rsid w:val="003C1CED"/>
    <w:rsid w:val="003C210A"/>
    <w:rsid w:val="003C4DDE"/>
    <w:rsid w:val="003E2B70"/>
    <w:rsid w:val="00401890"/>
    <w:rsid w:val="00401AA2"/>
    <w:rsid w:val="00405334"/>
    <w:rsid w:val="00410499"/>
    <w:rsid w:val="0041063C"/>
    <w:rsid w:val="00413533"/>
    <w:rsid w:val="00415861"/>
    <w:rsid w:val="00421701"/>
    <w:rsid w:val="00422889"/>
    <w:rsid w:val="00427B89"/>
    <w:rsid w:val="00440721"/>
    <w:rsid w:val="00442B6A"/>
    <w:rsid w:val="00474120"/>
    <w:rsid w:val="00474CF2"/>
    <w:rsid w:val="004756A8"/>
    <w:rsid w:val="00483990"/>
    <w:rsid w:val="00490BA2"/>
    <w:rsid w:val="00492A99"/>
    <w:rsid w:val="0049359E"/>
    <w:rsid w:val="00493A91"/>
    <w:rsid w:val="00495DBD"/>
    <w:rsid w:val="00497F99"/>
    <w:rsid w:val="004A23EB"/>
    <w:rsid w:val="004B5D3B"/>
    <w:rsid w:val="004B67A5"/>
    <w:rsid w:val="004C34A2"/>
    <w:rsid w:val="004C4C4E"/>
    <w:rsid w:val="004D33B1"/>
    <w:rsid w:val="004D4615"/>
    <w:rsid w:val="004D7ED3"/>
    <w:rsid w:val="004E000F"/>
    <w:rsid w:val="004E41E3"/>
    <w:rsid w:val="004E5A7E"/>
    <w:rsid w:val="004F36A4"/>
    <w:rsid w:val="004F3A6C"/>
    <w:rsid w:val="004F718C"/>
    <w:rsid w:val="00501324"/>
    <w:rsid w:val="005100DA"/>
    <w:rsid w:val="00511319"/>
    <w:rsid w:val="0051340E"/>
    <w:rsid w:val="00514D7D"/>
    <w:rsid w:val="00515565"/>
    <w:rsid w:val="00524C8C"/>
    <w:rsid w:val="00540365"/>
    <w:rsid w:val="0054491C"/>
    <w:rsid w:val="00545D46"/>
    <w:rsid w:val="00546188"/>
    <w:rsid w:val="00546D11"/>
    <w:rsid w:val="00551E3E"/>
    <w:rsid w:val="005523DF"/>
    <w:rsid w:val="00554756"/>
    <w:rsid w:val="00554E85"/>
    <w:rsid w:val="0055518F"/>
    <w:rsid w:val="0055563A"/>
    <w:rsid w:val="0055770D"/>
    <w:rsid w:val="00561FC8"/>
    <w:rsid w:val="00563B73"/>
    <w:rsid w:val="0057187D"/>
    <w:rsid w:val="00575051"/>
    <w:rsid w:val="005755F0"/>
    <w:rsid w:val="005875C6"/>
    <w:rsid w:val="00593714"/>
    <w:rsid w:val="005939B2"/>
    <w:rsid w:val="005A033E"/>
    <w:rsid w:val="005A3525"/>
    <w:rsid w:val="005B3677"/>
    <w:rsid w:val="005C13BF"/>
    <w:rsid w:val="005C1491"/>
    <w:rsid w:val="005C4890"/>
    <w:rsid w:val="005C49DF"/>
    <w:rsid w:val="005D02E3"/>
    <w:rsid w:val="005D72F8"/>
    <w:rsid w:val="005D7481"/>
    <w:rsid w:val="005D7A2F"/>
    <w:rsid w:val="005E346D"/>
    <w:rsid w:val="005E4EE5"/>
    <w:rsid w:val="005F2D29"/>
    <w:rsid w:val="006006E6"/>
    <w:rsid w:val="00601678"/>
    <w:rsid w:val="00605B72"/>
    <w:rsid w:val="00616AC0"/>
    <w:rsid w:val="006204DD"/>
    <w:rsid w:val="006254FB"/>
    <w:rsid w:val="00631097"/>
    <w:rsid w:val="00635985"/>
    <w:rsid w:val="0063718E"/>
    <w:rsid w:val="00644875"/>
    <w:rsid w:val="00647C56"/>
    <w:rsid w:val="0067251D"/>
    <w:rsid w:val="00672E66"/>
    <w:rsid w:val="00676E89"/>
    <w:rsid w:val="00680547"/>
    <w:rsid w:val="00680656"/>
    <w:rsid w:val="006808D1"/>
    <w:rsid w:val="00685286"/>
    <w:rsid w:val="00694B91"/>
    <w:rsid w:val="006A4CE2"/>
    <w:rsid w:val="006A7D7D"/>
    <w:rsid w:val="006B1D81"/>
    <w:rsid w:val="006C592A"/>
    <w:rsid w:val="006C6F8D"/>
    <w:rsid w:val="006D2DCB"/>
    <w:rsid w:val="006D5773"/>
    <w:rsid w:val="006E0BCD"/>
    <w:rsid w:val="006E62F2"/>
    <w:rsid w:val="006E692E"/>
    <w:rsid w:val="006F10D9"/>
    <w:rsid w:val="006F5EBF"/>
    <w:rsid w:val="006F7511"/>
    <w:rsid w:val="00706D9F"/>
    <w:rsid w:val="007114B3"/>
    <w:rsid w:val="007118AE"/>
    <w:rsid w:val="00714F19"/>
    <w:rsid w:val="0071616D"/>
    <w:rsid w:val="007207A7"/>
    <w:rsid w:val="00720E8D"/>
    <w:rsid w:val="0072388D"/>
    <w:rsid w:val="00734ACB"/>
    <w:rsid w:val="007379CD"/>
    <w:rsid w:val="00750B2F"/>
    <w:rsid w:val="00751E0B"/>
    <w:rsid w:val="00761812"/>
    <w:rsid w:val="00762A9A"/>
    <w:rsid w:val="00764DEE"/>
    <w:rsid w:val="007670B6"/>
    <w:rsid w:val="00767681"/>
    <w:rsid w:val="00773B9E"/>
    <w:rsid w:val="007742BF"/>
    <w:rsid w:val="00781898"/>
    <w:rsid w:val="0078290E"/>
    <w:rsid w:val="007849E1"/>
    <w:rsid w:val="00784A74"/>
    <w:rsid w:val="00786A87"/>
    <w:rsid w:val="00786B4A"/>
    <w:rsid w:val="007924F4"/>
    <w:rsid w:val="00792D3B"/>
    <w:rsid w:val="00793F4E"/>
    <w:rsid w:val="00796B4E"/>
    <w:rsid w:val="007A0728"/>
    <w:rsid w:val="007B3A7B"/>
    <w:rsid w:val="007B40B7"/>
    <w:rsid w:val="007B4686"/>
    <w:rsid w:val="007B6CF9"/>
    <w:rsid w:val="007B74F7"/>
    <w:rsid w:val="007C11AA"/>
    <w:rsid w:val="007C3BBA"/>
    <w:rsid w:val="007D0209"/>
    <w:rsid w:val="007D0E2B"/>
    <w:rsid w:val="007D7BB8"/>
    <w:rsid w:val="007E2687"/>
    <w:rsid w:val="00800A90"/>
    <w:rsid w:val="008015DD"/>
    <w:rsid w:val="008163F4"/>
    <w:rsid w:val="00817175"/>
    <w:rsid w:val="0082000E"/>
    <w:rsid w:val="00820AA9"/>
    <w:rsid w:val="00821B2C"/>
    <w:rsid w:val="008238DE"/>
    <w:rsid w:val="0082570C"/>
    <w:rsid w:val="00827553"/>
    <w:rsid w:val="00831166"/>
    <w:rsid w:val="00844CB5"/>
    <w:rsid w:val="00851119"/>
    <w:rsid w:val="008525BE"/>
    <w:rsid w:val="00857747"/>
    <w:rsid w:val="0086024A"/>
    <w:rsid w:val="00861DDD"/>
    <w:rsid w:val="00864949"/>
    <w:rsid w:val="008715D5"/>
    <w:rsid w:val="00873D73"/>
    <w:rsid w:val="008752D2"/>
    <w:rsid w:val="0087798A"/>
    <w:rsid w:val="00881516"/>
    <w:rsid w:val="008853F6"/>
    <w:rsid w:val="00885727"/>
    <w:rsid w:val="00885D03"/>
    <w:rsid w:val="00894795"/>
    <w:rsid w:val="00897378"/>
    <w:rsid w:val="008A5D3D"/>
    <w:rsid w:val="008B4EFF"/>
    <w:rsid w:val="008C7629"/>
    <w:rsid w:val="008D162B"/>
    <w:rsid w:val="008D76E8"/>
    <w:rsid w:val="008D7B2A"/>
    <w:rsid w:val="008E1529"/>
    <w:rsid w:val="008E1BAB"/>
    <w:rsid w:val="008E1CE9"/>
    <w:rsid w:val="008E3159"/>
    <w:rsid w:val="008F0B8E"/>
    <w:rsid w:val="008F184C"/>
    <w:rsid w:val="00907089"/>
    <w:rsid w:val="00907BB8"/>
    <w:rsid w:val="00911733"/>
    <w:rsid w:val="00911D03"/>
    <w:rsid w:val="009142F9"/>
    <w:rsid w:val="00916BFA"/>
    <w:rsid w:val="009176D3"/>
    <w:rsid w:val="00924AD4"/>
    <w:rsid w:val="009264C6"/>
    <w:rsid w:val="009323FD"/>
    <w:rsid w:val="0093368A"/>
    <w:rsid w:val="00941663"/>
    <w:rsid w:val="009447B1"/>
    <w:rsid w:val="00947890"/>
    <w:rsid w:val="0095318B"/>
    <w:rsid w:val="00953592"/>
    <w:rsid w:val="009545CA"/>
    <w:rsid w:val="00957F1E"/>
    <w:rsid w:val="00966016"/>
    <w:rsid w:val="009713FC"/>
    <w:rsid w:val="009729D2"/>
    <w:rsid w:val="00973022"/>
    <w:rsid w:val="00976D2A"/>
    <w:rsid w:val="009835F1"/>
    <w:rsid w:val="00984AFE"/>
    <w:rsid w:val="00990554"/>
    <w:rsid w:val="00997CE3"/>
    <w:rsid w:val="009A04AD"/>
    <w:rsid w:val="009A1C2A"/>
    <w:rsid w:val="009A4CB8"/>
    <w:rsid w:val="009A7EAE"/>
    <w:rsid w:val="009B1129"/>
    <w:rsid w:val="009B5C35"/>
    <w:rsid w:val="009C1B64"/>
    <w:rsid w:val="009C1E61"/>
    <w:rsid w:val="009C67E6"/>
    <w:rsid w:val="009D08CB"/>
    <w:rsid w:val="009E1BA6"/>
    <w:rsid w:val="009E1DCC"/>
    <w:rsid w:val="009E3AF3"/>
    <w:rsid w:val="009F481F"/>
    <w:rsid w:val="00A0183C"/>
    <w:rsid w:val="00A06A1E"/>
    <w:rsid w:val="00A1602F"/>
    <w:rsid w:val="00A17FB1"/>
    <w:rsid w:val="00A230E2"/>
    <w:rsid w:val="00A23395"/>
    <w:rsid w:val="00A27381"/>
    <w:rsid w:val="00A3061E"/>
    <w:rsid w:val="00A316C7"/>
    <w:rsid w:val="00A34DAB"/>
    <w:rsid w:val="00A407D8"/>
    <w:rsid w:val="00A51EE3"/>
    <w:rsid w:val="00A57DCA"/>
    <w:rsid w:val="00A62CBE"/>
    <w:rsid w:val="00A644E1"/>
    <w:rsid w:val="00A71FA2"/>
    <w:rsid w:val="00A77508"/>
    <w:rsid w:val="00A8081F"/>
    <w:rsid w:val="00A8569F"/>
    <w:rsid w:val="00A856F7"/>
    <w:rsid w:val="00A85D8E"/>
    <w:rsid w:val="00A878F9"/>
    <w:rsid w:val="00A92B04"/>
    <w:rsid w:val="00A93A36"/>
    <w:rsid w:val="00A95EE5"/>
    <w:rsid w:val="00A9750D"/>
    <w:rsid w:val="00AB1558"/>
    <w:rsid w:val="00AB281D"/>
    <w:rsid w:val="00AC0451"/>
    <w:rsid w:val="00AD0610"/>
    <w:rsid w:val="00AD0949"/>
    <w:rsid w:val="00AD45D0"/>
    <w:rsid w:val="00AE333B"/>
    <w:rsid w:val="00AF5795"/>
    <w:rsid w:val="00AF63ED"/>
    <w:rsid w:val="00B0017C"/>
    <w:rsid w:val="00B029E7"/>
    <w:rsid w:val="00B10EDF"/>
    <w:rsid w:val="00B11265"/>
    <w:rsid w:val="00B13A62"/>
    <w:rsid w:val="00B1535E"/>
    <w:rsid w:val="00B3109D"/>
    <w:rsid w:val="00B43123"/>
    <w:rsid w:val="00B537B4"/>
    <w:rsid w:val="00B55E44"/>
    <w:rsid w:val="00B5756D"/>
    <w:rsid w:val="00B63BC4"/>
    <w:rsid w:val="00B65F0D"/>
    <w:rsid w:val="00B67A07"/>
    <w:rsid w:val="00B75DF5"/>
    <w:rsid w:val="00B90B24"/>
    <w:rsid w:val="00B9203E"/>
    <w:rsid w:val="00B930E7"/>
    <w:rsid w:val="00BA2475"/>
    <w:rsid w:val="00BA45A0"/>
    <w:rsid w:val="00BB0C1E"/>
    <w:rsid w:val="00BB0FD0"/>
    <w:rsid w:val="00BB4C87"/>
    <w:rsid w:val="00BB5CC9"/>
    <w:rsid w:val="00BC4D1E"/>
    <w:rsid w:val="00BD50C0"/>
    <w:rsid w:val="00BE4E72"/>
    <w:rsid w:val="00BF0717"/>
    <w:rsid w:val="00BF1284"/>
    <w:rsid w:val="00BF655E"/>
    <w:rsid w:val="00C0269B"/>
    <w:rsid w:val="00C2088C"/>
    <w:rsid w:val="00C22951"/>
    <w:rsid w:val="00C27AB5"/>
    <w:rsid w:val="00C3374C"/>
    <w:rsid w:val="00C44AF3"/>
    <w:rsid w:val="00C51002"/>
    <w:rsid w:val="00C5403C"/>
    <w:rsid w:val="00C55E30"/>
    <w:rsid w:val="00C5759E"/>
    <w:rsid w:val="00C60CF9"/>
    <w:rsid w:val="00C61D8A"/>
    <w:rsid w:val="00C63EAD"/>
    <w:rsid w:val="00C80886"/>
    <w:rsid w:val="00C85B94"/>
    <w:rsid w:val="00C85F69"/>
    <w:rsid w:val="00C90620"/>
    <w:rsid w:val="00CA4CFB"/>
    <w:rsid w:val="00CA5867"/>
    <w:rsid w:val="00CB32B7"/>
    <w:rsid w:val="00CB5D9E"/>
    <w:rsid w:val="00CC0D61"/>
    <w:rsid w:val="00CC5C83"/>
    <w:rsid w:val="00CF70C4"/>
    <w:rsid w:val="00CF7E5B"/>
    <w:rsid w:val="00D01527"/>
    <w:rsid w:val="00D070AE"/>
    <w:rsid w:val="00D10D0A"/>
    <w:rsid w:val="00D12223"/>
    <w:rsid w:val="00D154CD"/>
    <w:rsid w:val="00D16A41"/>
    <w:rsid w:val="00D31012"/>
    <w:rsid w:val="00D33E46"/>
    <w:rsid w:val="00D3409A"/>
    <w:rsid w:val="00D43719"/>
    <w:rsid w:val="00D44C38"/>
    <w:rsid w:val="00D52449"/>
    <w:rsid w:val="00D54FAB"/>
    <w:rsid w:val="00D55682"/>
    <w:rsid w:val="00D56BF0"/>
    <w:rsid w:val="00D576EF"/>
    <w:rsid w:val="00D622B9"/>
    <w:rsid w:val="00D73C03"/>
    <w:rsid w:val="00D74D34"/>
    <w:rsid w:val="00D912A5"/>
    <w:rsid w:val="00D95ECB"/>
    <w:rsid w:val="00D979A4"/>
    <w:rsid w:val="00D97EBE"/>
    <w:rsid w:val="00DA404F"/>
    <w:rsid w:val="00DB0D07"/>
    <w:rsid w:val="00DB3E09"/>
    <w:rsid w:val="00DB54C5"/>
    <w:rsid w:val="00DC0A41"/>
    <w:rsid w:val="00DC1F91"/>
    <w:rsid w:val="00DE724A"/>
    <w:rsid w:val="00DE7267"/>
    <w:rsid w:val="00DF1816"/>
    <w:rsid w:val="00DF3DC8"/>
    <w:rsid w:val="00E0064D"/>
    <w:rsid w:val="00E0569C"/>
    <w:rsid w:val="00E05A8F"/>
    <w:rsid w:val="00E05E24"/>
    <w:rsid w:val="00E07268"/>
    <w:rsid w:val="00E0743C"/>
    <w:rsid w:val="00E1070F"/>
    <w:rsid w:val="00E11C63"/>
    <w:rsid w:val="00E14C04"/>
    <w:rsid w:val="00E22F70"/>
    <w:rsid w:val="00E23513"/>
    <w:rsid w:val="00E27E06"/>
    <w:rsid w:val="00E31149"/>
    <w:rsid w:val="00E424FB"/>
    <w:rsid w:val="00E4278D"/>
    <w:rsid w:val="00E42E19"/>
    <w:rsid w:val="00E43754"/>
    <w:rsid w:val="00E4552B"/>
    <w:rsid w:val="00E5002D"/>
    <w:rsid w:val="00E50B32"/>
    <w:rsid w:val="00E57AAA"/>
    <w:rsid w:val="00E665DE"/>
    <w:rsid w:val="00E67CD1"/>
    <w:rsid w:val="00E70224"/>
    <w:rsid w:val="00E70B3D"/>
    <w:rsid w:val="00E71365"/>
    <w:rsid w:val="00E73B3D"/>
    <w:rsid w:val="00E837B2"/>
    <w:rsid w:val="00E85F19"/>
    <w:rsid w:val="00E928A3"/>
    <w:rsid w:val="00EA4C50"/>
    <w:rsid w:val="00EA6C11"/>
    <w:rsid w:val="00EB1A1D"/>
    <w:rsid w:val="00EB1BAD"/>
    <w:rsid w:val="00EB1D95"/>
    <w:rsid w:val="00EC096C"/>
    <w:rsid w:val="00EC5D11"/>
    <w:rsid w:val="00EC740F"/>
    <w:rsid w:val="00EE1A00"/>
    <w:rsid w:val="00EE32B1"/>
    <w:rsid w:val="00EE6027"/>
    <w:rsid w:val="00EF440A"/>
    <w:rsid w:val="00F00F65"/>
    <w:rsid w:val="00F150EC"/>
    <w:rsid w:val="00F20DDC"/>
    <w:rsid w:val="00F22904"/>
    <w:rsid w:val="00F22F5C"/>
    <w:rsid w:val="00F230B1"/>
    <w:rsid w:val="00F25C63"/>
    <w:rsid w:val="00F322F8"/>
    <w:rsid w:val="00F34F9F"/>
    <w:rsid w:val="00F35EA5"/>
    <w:rsid w:val="00F36206"/>
    <w:rsid w:val="00F41452"/>
    <w:rsid w:val="00F4513C"/>
    <w:rsid w:val="00F545F6"/>
    <w:rsid w:val="00F630BC"/>
    <w:rsid w:val="00F77C91"/>
    <w:rsid w:val="00F81836"/>
    <w:rsid w:val="00F82432"/>
    <w:rsid w:val="00F91DEF"/>
    <w:rsid w:val="00F956FD"/>
    <w:rsid w:val="00F95D53"/>
    <w:rsid w:val="00F97C1C"/>
    <w:rsid w:val="00FA5EB4"/>
    <w:rsid w:val="00FA61A9"/>
    <w:rsid w:val="00FA6F99"/>
    <w:rsid w:val="00FB35C9"/>
    <w:rsid w:val="00FB5010"/>
    <w:rsid w:val="00FC1C0D"/>
    <w:rsid w:val="00FC236C"/>
    <w:rsid w:val="00FC77A5"/>
    <w:rsid w:val="00FD3C95"/>
    <w:rsid w:val="00FD62F2"/>
    <w:rsid w:val="00FE2671"/>
    <w:rsid w:val="00FE30A3"/>
    <w:rsid w:val="00FF34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6B3D8"/>
  <w15:chartTrackingRefBased/>
  <w15:docId w15:val="{826C37C2-26F4-4B73-A52E-5982744EC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40365"/>
    <w:pPr>
      <w:widowControl w:val="0"/>
      <w:autoSpaceDE w:val="0"/>
      <w:autoSpaceDN w:val="0"/>
      <w:spacing w:after="0" w:line="240" w:lineRule="auto"/>
      <w:ind w:left="316"/>
      <w:outlineLvl w:val="0"/>
    </w:pPr>
    <w:rPr>
      <w:rFonts w:ascii="Calibri" w:eastAsia="Calibri" w:hAnsi="Calibri" w:cs="Calibri"/>
      <w:b/>
      <w:bCs/>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2071"/>
    <w:pPr>
      <w:tabs>
        <w:tab w:val="center" w:pos="4536"/>
        <w:tab w:val="right" w:pos="9072"/>
      </w:tabs>
      <w:spacing w:after="0" w:line="240" w:lineRule="auto"/>
    </w:pPr>
  </w:style>
  <w:style w:type="character" w:customStyle="1" w:styleId="En-tteCar">
    <w:name w:val="En-tête Car"/>
    <w:basedOn w:val="Policepardfaut"/>
    <w:link w:val="En-tte"/>
    <w:uiPriority w:val="99"/>
    <w:rsid w:val="002A2071"/>
  </w:style>
  <w:style w:type="paragraph" w:styleId="Pieddepage">
    <w:name w:val="footer"/>
    <w:basedOn w:val="Normal"/>
    <w:link w:val="PieddepageCar"/>
    <w:uiPriority w:val="99"/>
    <w:unhideWhenUsed/>
    <w:rsid w:val="002A207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A2071"/>
  </w:style>
  <w:style w:type="character" w:styleId="lev">
    <w:name w:val="Strong"/>
    <w:basedOn w:val="Policepardfaut"/>
    <w:uiPriority w:val="22"/>
    <w:qFormat/>
    <w:rsid w:val="009B5C35"/>
    <w:rPr>
      <w:b/>
      <w:bCs/>
    </w:rPr>
  </w:style>
  <w:style w:type="paragraph" w:styleId="NormalWeb">
    <w:name w:val="Normal (Web)"/>
    <w:basedOn w:val="Normal"/>
    <w:uiPriority w:val="99"/>
    <w:semiHidden/>
    <w:unhideWhenUsed/>
    <w:rsid w:val="009B5C3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semiHidden/>
    <w:unhideWhenUsed/>
    <w:rsid w:val="009B5C3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B5C35"/>
    <w:rPr>
      <w:sz w:val="20"/>
      <w:szCs w:val="20"/>
    </w:rPr>
  </w:style>
  <w:style w:type="character" w:styleId="Appelnotedebasdep">
    <w:name w:val="footnote reference"/>
    <w:basedOn w:val="Policepardfaut"/>
    <w:uiPriority w:val="99"/>
    <w:semiHidden/>
    <w:unhideWhenUsed/>
    <w:rsid w:val="009B5C35"/>
    <w:rPr>
      <w:vertAlign w:val="superscript"/>
    </w:rPr>
  </w:style>
  <w:style w:type="character" w:styleId="Lienhypertexte">
    <w:name w:val="Hyperlink"/>
    <w:basedOn w:val="Policepardfaut"/>
    <w:uiPriority w:val="99"/>
    <w:unhideWhenUsed/>
    <w:rsid w:val="00D55682"/>
    <w:rPr>
      <w:color w:val="0563C1" w:themeColor="hyperlink"/>
      <w:u w:val="single"/>
    </w:rPr>
  </w:style>
  <w:style w:type="paragraph" w:styleId="Paragraphedeliste">
    <w:name w:val="List Paragraph"/>
    <w:basedOn w:val="Normal"/>
    <w:uiPriority w:val="34"/>
    <w:qFormat/>
    <w:rsid w:val="00D55682"/>
    <w:pPr>
      <w:contextualSpacing/>
    </w:pPr>
  </w:style>
  <w:style w:type="table" w:styleId="Grilledutableau">
    <w:name w:val="Table Grid"/>
    <w:basedOn w:val="TableauNormal"/>
    <w:uiPriority w:val="39"/>
    <w:rsid w:val="00D5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Policepardfaut"/>
    <w:uiPriority w:val="99"/>
    <w:semiHidden/>
    <w:unhideWhenUsed/>
    <w:rsid w:val="00D55682"/>
    <w:rPr>
      <w:color w:val="808080"/>
      <w:shd w:val="clear" w:color="auto" w:fill="E6E6E6"/>
    </w:rPr>
  </w:style>
  <w:style w:type="paragraph" w:styleId="Textedebulles">
    <w:name w:val="Balloon Text"/>
    <w:basedOn w:val="Normal"/>
    <w:link w:val="TextedebullesCar"/>
    <w:uiPriority w:val="99"/>
    <w:semiHidden/>
    <w:unhideWhenUsed/>
    <w:rsid w:val="001D30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3003"/>
    <w:rPr>
      <w:rFonts w:ascii="Segoe UI" w:hAnsi="Segoe UI" w:cs="Segoe UI"/>
      <w:sz w:val="18"/>
      <w:szCs w:val="18"/>
    </w:rPr>
  </w:style>
  <w:style w:type="paragraph" w:styleId="Commentaire">
    <w:name w:val="annotation text"/>
    <w:basedOn w:val="Normal"/>
    <w:link w:val="CommentaireCar"/>
    <w:uiPriority w:val="99"/>
    <w:unhideWhenUsed/>
    <w:rsid w:val="00FC77A5"/>
    <w:pPr>
      <w:spacing w:line="240" w:lineRule="auto"/>
    </w:pPr>
    <w:rPr>
      <w:sz w:val="20"/>
      <w:szCs w:val="20"/>
    </w:rPr>
  </w:style>
  <w:style w:type="character" w:customStyle="1" w:styleId="CommentaireCar">
    <w:name w:val="Commentaire Car"/>
    <w:basedOn w:val="Policepardfaut"/>
    <w:link w:val="Commentaire"/>
    <w:uiPriority w:val="99"/>
    <w:rsid w:val="00FC77A5"/>
    <w:rPr>
      <w:sz w:val="20"/>
      <w:szCs w:val="20"/>
    </w:rPr>
  </w:style>
  <w:style w:type="paragraph" w:styleId="Lgende">
    <w:name w:val="caption"/>
    <w:basedOn w:val="Normal"/>
    <w:next w:val="Normal"/>
    <w:uiPriority w:val="35"/>
    <w:unhideWhenUsed/>
    <w:qFormat/>
    <w:rsid w:val="00E50B32"/>
    <w:pPr>
      <w:spacing w:after="200" w:line="240" w:lineRule="auto"/>
    </w:pPr>
    <w:rPr>
      <w:i/>
      <w:iCs/>
      <w:color w:val="44546A" w:themeColor="text2"/>
      <w:sz w:val="18"/>
      <w:szCs w:val="18"/>
    </w:rPr>
  </w:style>
  <w:style w:type="character" w:customStyle="1" w:styleId="Mentionnonrsolue1">
    <w:name w:val="Mention non résolue1"/>
    <w:basedOn w:val="Policepardfaut"/>
    <w:uiPriority w:val="99"/>
    <w:semiHidden/>
    <w:unhideWhenUsed/>
    <w:rsid w:val="00941663"/>
    <w:rPr>
      <w:color w:val="808080"/>
      <w:shd w:val="clear" w:color="auto" w:fill="E6E6E6"/>
    </w:rPr>
  </w:style>
  <w:style w:type="character" w:styleId="Lienhypertextesuivivisit">
    <w:name w:val="FollowedHyperlink"/>
    <w:basedOn w:val="Policepardfaut"/>
    <w:uiPriority w:val="99"/>
    <w:semiHidden/>
    <w:unhideWhenUsed/>
    <w:rsid w:val="00831166"/>
    <w:rPr>
      <w:color w:val="954F72" w:themeColor="followedHyperlink"/>
      <w:u w:val="single"/>
    </w:rPr>
  </w:style>
  <w:style w:type="character" w:customStyle="1" w:styleId="Mentionnonrsolue2">
    <w:name w:val="Mention non résolue2"/>
    <w:basedOn w:val="Policepardfaut"/>
    <w:uiPriority w:val="99"/>
    <w:semiHidden/>
    <w:unhideWhenUsed/>
    <w:rsid w:val="00831166"/>
    <w:rPr>
      <w:color w:val="808080"/>
      <w:shd w:val="clear" w:color="auto" w:fill="E6E6E6"/>
    </w:rPr>
  </w:style>
  <w:style w:type="table" w:styleId="Tableausimple5">
    <w:name w:val="Plain Table 5"/>
    <w:basedOn w:val="TableauNormal"/>
    <w:uiPriority w:val="45"/>
    <w:rsid w:val="000117C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Titre1Car">
    <w:name w:val="Titre 1 Car"/>
    <w:basedOn w:val="Policepardfaut"/>
    <w:link w:val="Titre1"/>
    <w:uiPriority w:val="9"/>
    <w:rsid w:val="00540365"/>
    <w:rPr>
      <w:rFonts w:ascii="Calibri" w:eastAsia="Calibri" w:hAnsi="Calibri" w:cs="Calibri"/>
      <w:b/>
      <w:bCs/>
      <w:sz w:val="24"/>
      <w:szCs w:val="24"/>
      <w:lang w:val="en-US"/>
    </w:rPr>
  </w:style>
  <w:style w:type="paragraph" w:styleId="Corpsdetexte">
    <w:name w:val="Body Text"/>
    <w:basedOn w:val="Normal"/>
    <w:link w:val="CorpsdetexteCar"/>
    <w:uiPriority w:val="1"/>
    <w:unhideWhenUsed/>
    <w:qFormat/>
    <w:rsid w:val="00540365"/>
    <w:pPr>
      <w:widowControl w:val="0"/>
      <w:autoSpaceDE w:val="0"/>
      <w:autoSpaceDN w:val="0"/>
      <w:spacing w:after="0" w:line="240" w:lineRule="auto"/>
    </w:pPr>
    <w:rPr>
      <w:rFonts w:ascii="Calibri" w:eastAsia="Calibri" w:hAnsi="Calibri" w:cs="Calibri"/>
      <w:sz w:val="24"/>
      <w:szCs w:val="24"/>
      <w:lang w:val="en-US"/>
    </w:rPr>
  </w:style>
  <w:style w:type="character" w:customStyle="1" w:styleId="CorpsdetexteCar">
    <w:name w:val="Corps de texte Car"/>
    <w:basedOn w:val="Policepardfaut"/>
    <w:link w:val="Corpsdetexte"/>
    <w:uiPriority w:val="1"/>
    <w:rsid w:val="00540365"/>
    <w:rPr>
      <w:rFonts w:ascii="Calibri" w:eastAsia="Calibri" w:hAnsi="Calibri" w:cs="Calibri"/>
      <w:sz w:val="24"/>
      <w:szCs w:val="24"/>
      <w:lang w:val="en-US"/>
    </w:rPr>
  </w:style>
  <w:style w:type="character" w:customStyle="1" w:styleId="Mentionnonrsolue3">
    <w:name w:val="Mention non résolue3"/>
    <w:basedOn w:val="Policepardfaut"/>
    <w:uiPriority w:val="99"/>
    <w:semiHidden/>
    <w:unhideWhenUsed/>
    <w:rsid w:val="00296A96"/>
    <w:rPr>
      <w:color w:val="605E5C"/>
      <w:shd w:val="clear" w:color="auto" w:fill="E1DFDD"/>
    </w:rPr>
  </w:style>
  <w:style w:type="paragraph" w:styleId="Notedefin">
    <w:name w:val="endnote text"/>
    <w:basedOn w:val="Normal"/>
    <w:link w:val="NotedefinCar"/>
    <w:uiPriority w:val="99"/>
    <w:semiHidden/>
    <w:unhideWhenUsed/>
    <w:rsid w:val="00296A96"/>
    <w:pPr>
      <w:spacing w:after="0" w:line="240" w:lineRule="auto"/>
    </w:pPr>
    <w:rPr>
      <w:sz w:val="20"/>
      <w:szCs w:val="20"/>
    </w:rPr>
  </w:style>
  <w:style w:type="character" w:customStyle="1" w:styleId="NotedefinCar">
    <w:name w:val="Note de fin Car"/>
    <w:basedOn w:val="Policepardfaut"/>
    <w:link w:val="Notedefin"/>
    <w:uiPriority w:val="99"/>
    <w:semiHidden/>
    <w:rsid w:val="00296A96"/>
    <w:rPr>
      <w:sz w:val="20"/>
      <w:szCs w:val="20"/>
    </w:rPr>
  </w:style>
  <w:style w:type="character" w:styleId="Appeldenotedefin">
    <w:name w:val="endnote reference"/>
    <w:basedOn w:val="Policepardfaut"/>
    <w:uiPriority w:val="99"/>
    <w:semiHidden/>
    <w:unhideWhenUsed/>
    <w:rsid w:val="00296A96"/>
    <w:rPr>
      <w:vertAlign w:val="superscript"/>
    </w:rPr>
  </w:style>
  <w:style w:type="character" w:styleId="Marquedecommentaire">
    <w:name w:val="annotation reference"/>
    <w:basedOn w:val="Policepardfaut"/>
    <w:uiPriority w:val="99"/>
    <w:semiHidden/>
    <w:unhideWhenUsed/>
    <w:rsid w:val="00601678"/>
    <w:rPr>
      <w:sz w:val="16"/>
      <w:szCs w:val="16"/>
    </w:rPr>
  </w:style>
  <w:style w:type="paragraph" w:styleId="Objetducommentaire">
    <w:name w:val="annotation subject"/>
    <w:basedOn w:val="Commentaire"/>
    <w:next w:val="Commentaire"/>
    <w:link w:val="ObjetducommentaireCar"/>
    <w:uiPriority w:val="99"/>
    <w:semiHidden/>
    <w:unhideWhenUsed/>
    <w:rsid w:val="00601678"/>
    <w:rPr>
      <w:b/>
      <w:bCs/>
    </w:rPr>
  </w:style>
  <w:style w:type="character" w:customStyle="1" w:styleId="ObjetducommentaireCar">
    <w:name w:val="Objet du commentaire Car"/>
    <w:basedOn w:val="CommentaireCar"/>
    <w:link w:val="Objetducommentaire"/>
    <w:uiPriority w:val="99"/>
    <w:semiHidden/>
    <w:rsid w:val="00601678"/>
    <w:rPr>
      <w:b/>
      <w:bCs/>
      <w:sz w:val="20"/>
      <w:szCs w:val="20"/>
    </w:rPr>
  </w:style>
  <w:style w:type="character" w:customStyle="1" w:styleId="Mentionnonrsolue4">
    <w:name w:val="Mention non résolue4"/>
    <w:basedOn w:val="Policepardfaut"/>
    <w:uiPriority w:val="99"/>
    <w:semiHidden/>
    <w:unhideWhenUsed/>
    <w:rsid w:val="001F4F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171868">
      <w:bodyDiv w:val="1"/>
      <w:marLeft w:val="0"/>
      <w:marRight w:val="0"/>
      <w:marTop w:val="0"/>
      <w:marBottom w:val="0"/>
      <w:divBdr>
        <w:top w:val="none" w:sz="0" w:space="0" w:color="auto"/>
        <w:left w:val="none" w:sz="0" w:space="0" w:color="auto"/>
        <w:bottom w:val="none" w:sz="0" w:space="0" w:color="auto"/>
        <w:right w:val="none" w:sz="0" w:space="0" w:color="auto"/>
      </w:divBdr>
    </w:div>
    <w:div w:id="229317838">
      <w:bodyDiv w:val="1"/>
      <w:marLeft w:val="0"/>
      <w:marRight w:val="0"/>
      <w:marTop w:val="0"/>
      <w:marBottom w:val="0"/>
      <w:divBdr>
        <w:top w:val="none" w:sz="0" w:space="0" w:color="auto"/>
        <w:left w:val="none" w:sz="0" w:space="0" w:color="auto"/>
        <w:bottom w:val="none" w:sz="0" w:space="0" w:color="auto"/>
        <w:right w:val="none" w:sz="0" w:space="0" w:color="auto"/>
      </w:divBdr>
    </w:div>
    <w:div w:id="231431810">
      <w:bodyDiv w:val="1"/>
      <w:marLeft w:val="0"/>
      <w:marRight w:val="0"/>
      <w:marTop w:val="0"/>
      <w:marBottom w:val="0"/>
      <w:divBdr>
        <w:top w:val="none" w:sz="0" w:space="0" w:color="auto"/>
        <w:left w:val="none" w:sz="0" w:space="0" w:color="auto"/>
        <w:bottom w:val="none" w:sz="0" w:space="0" w:color="auto"/>
        <w:right w:val="none" w:sz="0" w:space="0" w:color="auto"/>
      </w:divBdr>
    </w:div>
    <w:div w:id="259727238">
      <w:bodyDiv w:val="1"/>
      <w:marLeft w:val="0"/>
      <w:marRight w:val="0"/>
      <w:marTop w:val="0"/>
      <w:marBottom w:val="0"/>
      <w:divBdr>
        <w:top w:val="none" w:sz="0" w:space="0" w:color="auto"/>
        <w:left w:val="none" w:sz="0" w:space="0" w:color="auto"/>
        <w:bottom w:val="none" w:sz="0" w:space="0" w:color="auto"/>
        <w:right w:val="none" w:sz="0" w:space="0" w:color="auto"/>
      </w:divBdr>
    </w:div>
    <w:div w:id="328095395">
      <w:bodyDiv w:val="1"/>
      <w:marLeft w:val="0"/>
      <w:marRight w:val="0"/>
      <w:marTop w:val="0"/>
      <w:marBottom w:val="0"/>
      <w:divBdr>
        <w:top w:val="none" w:sz="0" w:space="0" w:color="auto"/>
        <w:left w:val="none" w:sz="0" w:space="0" w:color="auto"/>
        <w:bottom w:val="none" w:sz="0" w:space="0" w:color="auto"/>
        <w:right w:val="none" w:sz="0" w:space="0" w:color="auto"/>
      </w:divBdr>
    </w:div>
    <w:div w:id="343749704">
      <w:bodyDiv w:val="1"/>
      <w:marLeft w:val="0"/>
      <w:marRight w:val="0"/>
      <w:marTop w:val="0"/>
      <w:marBottom w:val="0"/>
      <w:divBdr>
        <w:top w:val="none" w:sz="0" w:space="0" w:color="auto"/>
        <w:left w:val="none" w:sz="0" w:space="0" w:color="auto"/>
        <w:bottom w:val="none" w:sz="0" w:space="0" w:color="auto"/>
        <w:right w:val="none" w:sz="0" w:space="0" w:color="auto"/>
      </w:divBdr>
    </w:div>
    <w:div w:id="369453163">
      <w:bodyDiv w:val="1"/>
      <w:marLeft w:val="0"/>
      <w:marRight w:val="0"/>
      <w:marTop w:val="0"/>
      <w:marBottom w:val="0"/>
      <w:divBdr>
        <w:top w:val="none" w:sz="0" w:space="0" w:color="auto"/>
        <w:left w:val="none" w:sz="0" w:space="0" w:color="auto"/>
        <w:bottom w:val="none" w:sz="0" w:space="0" w:color="auto"/>
        <w:right w:val="none" w:sz="0" w:space="0" w:color="auto"/>
      </w:divBdr>
    </w:div>
    <w:div w:id="576986070">
      <w:bodyDiv w:val="1"/>
      <w:marLeft w:val="0"/>
      <w:marRight w:val="0"/>
      <w:marTop w:val="0"/>
      <w:marBottom w:val="0"/>
      <w:divBdr>
        <w:top w:val="none" w:sz="0" w:space="0" w:color="auto"/>
        <w:left w:val="none" w:sz="0" w:space="0" w:color="auto"/>
        <w:bottom w:val="none" w:sz="0" w:space="0" w:color="auto"/>
        <w:right w:val="none" w:sz="0" w:space="0" w:color="auto"/>
      </w:divBdr>
    </w:div>
    <w:div w:id="678434897">
      <w:bodyDiv w:val="1"/>
      <w:marLeft w:val="0"/>
      <w:marRight w:val="0"/>
      <w:marTop w:val="0"/>
      <w:marBottom w:val="0"/>
      <w:divBdr>
        <w:top w:val="none" w:sz="0" w:space="0" w:color="auto"/>
        <w:left w:val="none" w:sz="0" w:space="0" w:color="auto"/>
        <w:bottom w:val="none" w:sz="0" w:space="0" w:color="auto"/>
        <w:right w:val="none" w:sz="0" w:space="0" w:color="auto"/>
      </w:divBdr>
    </w:div>
    <w:div w:id="696464413">
      <w:bodyDiv w:val="1"/>
      <w:marLeft w:val="0"/>
      <w:marRight w:val="0"/>
      <w:marTop w:val="0"/>
      <w:marBottom w:val="0"/>
      <w:divBdr>
        <w:top w:val="none" w:sz="0" w:space="0" w:color="auto"/>
        <w:left w:val="none" w:sz="0" w:space="0" w:color="auto"/>
        <w:bottom w:val="none" w:sz="0" w:space="0" w:color="auto"/>
        <w:right w:val="none" w:sz="0" w:space="0" w:color="auto"/>
      </w:divBdr>
    </w:div>
    <w:div w:id="746684335">
      <w:bodyDiv w:val="1"/>
      <w:marLeft w:val="0"/>
      <w:marRight w:val="0"/>
      <w:marTop w:val="0"/>
      <w:marBottom w:val="0"/>
      <w:divBdr>
        <w:top w:val="none" w:sz="0" w:space="0" w:color="auto"/>
        <w:left w:val="none" w:sz="0" w:space="0" w:color="auto"/>
        <w:bottom w:val="none" w:sz="0" w:space="0" w:color="auto"/>
        <w:right w:val="none" w:sz="0" w:space="0" w:color="auto"/>
      </w:divBdr>
    </w:div>
    <w:div w:id="795760630">
      <w:bodyDiv w:val="1"/>
      <w:marLeft w:val="0"/>
      <w:marRight w:val="0"/>
      <w:marTop w:val="0"/>
      <w:marBottom w:val="0"/>
      <w:divBdr>
        <w:top w:val="none" w:sz="0" w:space="0" w:color="auto"/>
        <w:left w:val="none" w:sz="0" w:space="0" w:color="auto"/>
        <w:bottom w:val="none" w:sz="0" w:space="0" w:color="auto"/>
        <w:right w:val="none" w:sz="0" w:space="0" w:color="auto"/>
      </w:divBdr>
    </w:div>
    <w:div w:id="1495295284">
      <w:bodyDiv w:val="1"/>
      <w:marLeft w:val="0"/>
      <w:marRight w:val="0"/>
      <w:marTop w:val="0"/>
      <w:marBottom w:val="0"/>
      <w:divBdr>
        <w:top w:val="none" w:sz="0" w:space="0" w:color="auto"/>
        <w:left w:val="none" w:sz="0" w:space="0" w:color="auto"/>
        <w:bottom w:val="none" w:sz="0" w:space="0" w:color="auto"/>
        <w:right w:val="none" w:sz="0" w:space="0" w:color="auto"/>
      </w:divBdr>
    </w:div>
    <w:div w:id="1840198122">
      <w:bodyDiv w:val="1"/>
      <w:marLeft w:val="0"/>
      <w:marRight w:val="0"/>
      <w:marTop w:val="0"/>
      <w:marBottom w:val="0"/>
      <w:divBdr>
        <w:top w:val="none" w:sz="0" w:space="0" w:color="auto"/>
        <w:left w:val="none" w:sz="0" w:space="0" w:color="auto"/>
        <w:bottom w:val="none" w:sz="0" w:space="0" w:color="auto"/>
        <w:right w:val="none" w:sz="0" w:space="0" w:color="auto"/>
      </w:divBdr>
    </w:div>
    <w:div w:id="214565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rougeyres@rpca.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e-claire.deslauriers@eiffag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s.www.corporate.eiffage-immobilier.fr"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bubbe@rpca.f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galivel.com" TargetMode="External"/><Relationship Id="rId2" Type="http://schemas.openxmlformats.org/officeDocument/2006/relationships/image" Target="media/image6.jpg"/><Relationship Id="rId1" Type="http://schemas.openxmlformats.org/officeDocument/2006/relationships/hyperlink" Target="http://www.galive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galive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55A41-D850-41CD-96E7-F85FDDF24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4059</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Clara DOUET</dc:creator>
  <cp:keywords/>
  <dc:description/>
  <cp:lastModifiedBy>Alice  Barthaux Farcy - Coffim</cp:lastModifiedBy>
  <cp:revision>2</cp:revision>
  <cp:lastPrinted>2020-09-29T16:14:00Z</cp:lastPrinted>
  <dcterms:created xsi:type="dcterms:W3CDTF">2020-10-23T12:18:00Z</dcterms:created>
  <dcterms:modified xsi:type="dcterms:W3CDTF">2020-10-23T12:18:00Z</dcterms:modified>
</cp:coreProperties>
</file>